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639" w:rsidRDefault="00ED02CC">
      <w:pPr>
        <w:pStyle w:val="Aanhef"/>
      </w:pPr>
      <w:r>
        <w:t>Geachte mevrouw</w:t>
      </w:r>
      <w:r w:rsidR="00AA45FC">
        <w:t xml:space="preserve"> Mos en </w:t>
      </w:r>
      <w:r>
        <w:t>heer</w:t>
      </w:r>
      <w:r w:rsidR="00AA45FC">
        <w:t xml:space="preserve"> Van Leijenhorst</w:t>
      </w:r>
      <w:r>
        <w:t>,</w:t>
      </w:r>
    </w:p>
    <w:p w:rsidR="00BF6639" w:rsidRDefault="00AA45FC">
      <w:r>
        <w:t xml:space="preserve">De Landelijke Armoedecoalitie, waarbij vele partijen zich hebben aangesloten, heeft op 17 maart jl. een oproep gedaan aan het kabinet, gemeenten, </w:t>
      </w:r>
      <w:r w:rsidR="00E0648C">
        <w:t>woningcorporaties</w:t>
      </w:r>
      <w:r>
        <w:t>, commerciële verhuurders, zorgverzekeraars en het veld van schuldhulp en incasso</w:t>
      </w:r>
      <w:r w:rsidR="00870EE1">
        <w:t xml:space="preserve"> om een coulante houding aan te nemen en rekening te houden met de uitzonderlijke situatie waarin we ons als samenleving bevinden en kwetsbare mensen die hierdoor worden </w:t>
      </w:r>
      <w:r w:rsidR="003A7C27">
        <w:t>geraakt</w:t>
      </w:r>
      <w:r w:rsidR="00870EE1">
        <w:t xml:space="preserve"> in het bijzonder.</w:t>
      </w:r>
    </w:p>
    <w:p w:rsidR="00870EE1" w:rsidRDefault="00870EE1">
      <w:bookmarkStart w:id="0" w:name="_GoBack"/>
      <w:bookmarkEnd w:id="0"/>
    </w:p>
    <w:p w:rsidR="005F4EC2" w:rsidRDefault="00870EE1" w:rsidP="005F4EC2">
      <w:r>
        <w:t xml:space="preserve">Het kabinet neemt uw signaal uiterst serieus. De gevolgen van het coronavirus </w:t>
      </w:r>
      <w:r w:rsidR="003A7C27">
        <w:t>treffen</w:t>
      </w:r>
      <w:r>
        <w:t xml:space="preserve"> ons allemaal, maar we moeten ervoor zorgen dat mensen die het financieel moeilijk </w:t>
      </w:r>
      <w:r w:rsidR="00585493">
        <w:t xml:space="preserve">hebben </w:t>
      </w:r>
      <w:r w:rsidR="00007657">
        <w:t xml:space="preserve">niet, </w:t>
      </w:r>
      <w:r w:rsidR="00585493">
        <w:t xml:space="preserve">als gevolg van de corona </w:t>
      </w:r>
      <w:r w:rsidR="00007657">
        <w:t>uitbraak,</w:t>
      </w:r>
      <w:r w:rsidR="002B3A9D">
        <w:t xml:space="preserve"> nog</w:t>
      </w:r>
      <w:r>
        <w:t xml:space="preserve"> verder in de (financiële) problemen terechtkomen.</w:t>
      </w:r>
      <w:r w:rsidR="009D0DC1">
        <w:t xml:space="preserve"> Dat vraagt aandacht voor de meest kwetsbaren in onze samenleving en adequaat handelen als dat noodzakelijk is. Dit is ook in lijn met de </w:t>
      </w:r>
      <w:r w:rsidR="005F4EC2">
        <w:t xml:space="preserve">bredere </w:t>
      </w:r>
      <w:r w:rsidR="006B0813">
        <w:t>motie van het l</w:t>
      </w:r>
      <w:r w:rsidR="009D0DC1">
        <w:t xml:space="preserve">id Hijink c.s. </w:t>
      </w:r>
      <w:r w:rsidR="005F4EC2">
        <w:t>waarin de regering wordt gevraagd om de gevolgen van corona voor de meest kwetsbaren nauwlettend in de gaten te houden en specifieke aandacht te hebben voor onder andere huurders en huiseigenaren en gevolgen van eventuele betalingsproblemen.</w:t>
      </w:r>
    </w:p>
    <w:p w:rsidR="006911B6" w:rsidRDefault="006911B6" w:rsidP="005F4EC2"/>
    <w:p w:rsidR="006911B6" w:rsidRDefault="006911B6" w:rsidP="005F4EC2">
      <w:r>
        <w:t>Hieronder reageer ik eerst in algemene zin op de oproep van uw coalitie. Daarna ga ik zo veel mogelijk in op de afzonderlijke punten.</w:t>
      </w:r>
    </w:p>
    <w:p w:rsidR="006911B6" w:rsidRDefault="006911B6" w:rsidP="005F4EC2"/>
    <w:p w:rsidR="009D0DC1" w:rsidRPr="00DC2FAD" w:rsidRDefault="006911B6" w:rsidP="003275A7">
      <w:pPr>
        <w:pStyle w:val="Geenafstand"/>
        <w:rPr>
          <w:b/>
        </w:rPr>
      </w:pPr>
      <w:r w:rsidRPr="00DC2FAD">
        <w:rPr>
          <w:b/>
        </w:rPr>
        <w:t>Oproep om financiële gevolgen te beperken</w:t>
      </w:r>
    </w:p>
    <w:p w:rsidR="0097245A" w:rsidRDefault="00AA45FC" w:rsidP="00AA45FC">
      <w:r>
        <w:t xml:space="preserve">Door de uitbraak van het coronavirus </w:t>
      </w:r>
      <w:r w:rsidR="002B3A9D">
        <w:t xml:space="preserve">en de gevolgen hiervan voor o.a. de </w:t>
      </w:r>
      <w:r w:rsidR="0097245A">
        <w:t>w</w:t>
      </w:r>
      <w:r w:rsidR="002B3A9D">
        <w:t xml:space="preserve">erkgelegenheid </w:t>
      </w:r>
      <w:r>
        <w:t xml:space="preserve">kunnen mensen acuut in ernstige financiële </w:t>
      </w:r>
      <w:r w:rsidR="00F0252E">
        <w:t>p</w:t>
      </w:r>
      <w:r>
        <w:t>roblemen terechtkomen, waardoor zij rekeningen niet meer kunnen betalen.</w:t>
      </w:r>
      <w:r w:rsidR="0097245A">
        <w:t xml:space="preserve"> Het kabinet treft daarom maatregelen om mensen </w:t>
      </w:r>
      <w:r w:rsidR="0088043B">
        <w:t xml:space="preserve">die het treft </w:t>
      </w:r>
      <w:r w:rsidR="0097245A">
        <w:t>van een inkomen te voorzien.</w:t>
      </w:r>
    </w:p>
    <w:p w:rsidR="005F4EC2" w:rsidRDefault="00AA45FC" w:rsidP="00AA45FC">
      <w:r>
        <w:t xml:space="preserve">Het is </w:t>
      </w:r>
      <w:r w:rsidR="002B3A9D">
        <w:t xml:space="preserve">ook in die gevallen </w:t>
      </w:r>
      <w:r>
        <w:t>belangrijk dat mensen in geval van (dreigende) ernstige financiële problemen tijdig het gesprek aan gaan met hun schuldeisers dan wel tijdig hulp zoeken.</w:t>
      </w:r>
      <w:r w:rsidR="002B3A9D">
        <w:t xml:space="preserve"> Ik reken hierbij ook op de bijdrage die leden van uw armoedecoalitie hieraan kunnen leveren.</w:t>
      </w:r>
      <w:r>
        <w:t xml:space="preserve"> </w:t>
      </w:r>
    </w:p>
    <w:p w:rsidR="005F4EC2" w:rsidRDefault="005F4EC2" w:rsidP="00AA45FC"/>
    <w:p w:rsidR="006911B6" w:rsidRDefault="005F4EC2" w:rsidP="006911B6">
      <w:r>
        <w:t>Een</w:t>
      </w:r>
      <w:r w:rsidR="00E0648C">
        <w:t xml:space="preserve"> zorgvuldige en </w:t>
      </w:r>
      <w:r>
        <w:t>maatsc</w:t>
      </w:r>
      <w:r w:rsidR="006911B6">
        <w:t xml:space="preserve">happelijk verantwoorde incasso, met oog voor de omstandigheden waarin iemand verkeert, </w:t>
      </w:r>
      <w:r>
        <w:t xml:space="preserve">moet </w:t>
      </w:r>
      <w:r w:rsidR="006B0813">
        <w:t>nu</w:t>
      </w:r>
      <w:r w:rsidR="006911B6">
        <w:t xml:space="preserve"> </w:t>
      </w:r>
      <w:r>
        <w:t xml:space="preserve">meer dan ooit </w:t>
      </w:r>
      <w:r w:rsidR="006911B6">
        <w:t xml:space="preserve">het uitgangspunt zijn </w:t>
      </w:r>
      <w:r>
        <w:t>v</w:t>
      </w:r>
      <w:r w:rsidR="006911B6">
        <w:t>oor</w:t>
      </w:r>
      <w:r>
        <w:t xml:space="preserve"> </w:t>
      </w:r>
      <w:r w:rsidR="006911B6">
        <w:t xml:space="preserve">incasserende partijen. Daarmee kan verergering van problemen in deze toch al moeilijke tijd worden voorkomen. </w:t>
      </w:r>
    </w:p>
    <w:p w:rsidR="00AA45FC" w:rsidRDefault="00AA45FC" w:rsidP="00AA45FC">
      <w:r>
        <w:lastRenderedPageBreak/>
        <w:t xml:space="preserve">Alle betrokken partijen, </w:t>
      </w:r>
      <w:r w:rsidR="00BA70FC">
        <w:t>waaronder (overheids)schuldeisers, gerechtsdeurwaarders en overige incassodienstverleners</w:t>
      </w:r>
      <w:r>
        <w:t xml:space="preserve">, hebben een verantwoordelijkheid om te voorkomen dat mensen meer dan nodig in de financiële problemen raken. </w:t>
      </w:r>
      <w:r w:rsidR="002B3A9D">
        <w:t>Tegelijkertijd zijn er mens</w:t>
      </w:r>
      <w:r w:rsidR="0088043B">
        <w:t>en en bedrijven die wachten op h</w:t>
      </w:r>
      <w:r w:rsidR="002B3A9D">
        <w:t xml:space="preserve">un geld. Het is belangrijk beide posities in ogenschouw te hebben en te houden. Genoemde partijen kunnen rekening houden met de </w:t>
      </w:r>
      <w:r w:rsidR="006D1444">
        <w:t xml:space="preserve">financieel </w:t>
      </w:r>
      <w:r w:rsidR="002B3A9D">
        <w:t>k</w:t>
      </w:r>
      <w:r w:rsidR="006D1444">
        <w:t xml:space="preserve">wetsbare </w:t>
      </w:r>
      <w:r w:rsidR="00610915">
        <w:t>mensen door</w:t>
      </w:r>
      <w:r>
        <w:t xml:space="preserve"> bij het incasseren rekening te houden met de bijzondere</w:t>
      </w:r>
      <w:r w:rsidR="00DC2FAD">
        <w:t xml:space="preserve"> en</w:t>
      </w:r>
      <w:r>
        <w:t xml:space="preserve"> individuele omstandigheden. Zij kunnen ruimhartig omgaan met het treffen van betalingsregelingen – en indien nodig even een pas op de plaats maken – en terughoudend omgaan met de inzet van dwangmaatregelen. Het kabinet roept alle betrokken partijen op om zich coulant op te stellen en begrip en bereidheid te tonen om in deze moeilijke periode gezamenlijk tot een oplossing komen. </w:t>
      </w:r>
    </w:p>
    <w:p w:rsidR="00DC2FAD" w:rsidRDefault="00DC2FAD" w:rsidP="00AA45FC"/>
    <w:p w:rsidR="00DC2FAD" w:rsidRPr="00DC2FAD" w:rsidRDefault="00DC2FAD" w:rsidP="00AA45FC">
      <w:pPr>
        <w:rPr>
          <w:b/>
          <w:strike/>
        </w:rPr>
      </w:pPr>
      <w:r w:rsidRPr="00DC2FAD">
        <w:rPr>
          <w:b/>
        </w:rPr>
        <w:t>Voorstellen oproep Landelijke armoedecoalitie</w:t>
      </w:r>
    </w:p>
    <w:p w:rsidR="00EB05A3" w:rsidRDefault="00DC2FAD" w:rsidP="009712A5">
      <w:r>
        <w:t xml:space="preserve">Voordat ik in ga op de verschillende voorstellen wil ik mijn waardering uitspreken voor de gezamenlijke inzet van partijen verenigd in uw Landelijke armoedecoalitie om met voorstellen te komen die financieel kwetsbare mensen </w:t>
      </w:r>
      <w:r w:rsidR="003A7C27">
        <w:t>moeten</w:t>
      </w:r>
      <w:r>
        <w:t xml:space="preserve"> beschermen.</w:t>
      </w:r>
      <w:r w:rsidR="0088043B">
        <w:t xml:space="preserve"> </w:t>
      </w:r>
      <w:r>
        <w:t xml:space="preserve">Het kabinet heeft inmiddels een </w:t>
      </w:r>
      <w:r w:rsidR="00DA43EF">
        <w:t>noodpakket banen en economie gepresenteerd</w:t>
      </w:r>
      <w:r w:rsidR="00BA70FC">
        <w:t>.</w:t>
      </w:r>
      <w:r w:rsidR="00EB05A3">
        <w:rPr>
          <w:rStyle w:val="Voetnootmarkering"/>
        </w:rPr>
        <w:footnoteReference w:id="1"/>
      </w:r>
      <w:r w:rsidR="00EB05A3">
        <w:t xml:space="preserve"> Deze maatregelen moeten er onder andere voor zorgen dat mensen over een inkomen beschikken, zodat zij zo veel mogelijk in hun levensbehoeften kunnen blijven voorzien, waaronder begrepen huur, gas, elektriciteit</w:t>
      </w:r>
      <w:r w:rsidR="009712A5">
        <w:t xml:space="preserve"> en water. </w:t>
      </w:r>
    </w:p>
    <w:p w:rsidR="00C9556F" w:rsidRDefault="00C9556F" w:rsidP="009712A5"/>
    <w:p w:rsidR="00F66DBD" w:rsidRDefault="009712A5" w:rsidP="00F66DBD">
      <w:pPr>
        <w:rPr>
          <w:color w:val="auto"/>
        </w:rPr>
      </w:pPr>
      <w:r>
        <w:t>Gelukkig zijn er ook nu al regelingen die er op gericht zijn om mensen te beschermen. In aan</w:t>
      </w:r>
      <w:r w:rsidR="0043543E">
        <w:t xml:space="preserve">vulling </w:t>
      </w:r>
      <w:r>
        <w:t xml:space="preserve">hierop zijn de verschillende departementen in gesprek met de betrokken partijen om te kijken of nog verdere stappen noodzakelijk zijn. Ik constateer bij alle partijen een </w:t>
      </w:r>
      <w:r w:rsidR="00C9556F">
        <w:t xml:space="preserve">bereidwillige en </w:t>
      </w:r>
      <w:r>
        <w:t xml:space="preserve">constructieve houding om in deze bijzondere situatie waarin we verkeren </w:t>
      </w:r>
      <w:r w:rsidR="00C9556F">
        <w:t xml:space="preserve">naar oplossingen te zoeken en zo nodig </w:t>
      </w:r>
      <w:r>
        <w:t>verdergaande stappen te zetten.</w:t>
      </w:r>
      <w:r w:rsidR="00F66DBD" w:rsidRPr="00F66DBD">
        <w:t xml:space="preserve"> </w:t>
      </w:r>
      <w:r w:rsidR="00F66DBD" w:rsidRPr="008C52F0">
        <w:t>Het Nationaal Instituut voor Budgetvoorlichting (Nibud) brengt vanwege de coronacrisis een speciale editie van de Nibud Geldkrant uit: de Geldkrant special Minder inkomen. Met de krant wil het Nibud handvatten bieden aan mensen die als gevolg van het coronavirus met een (sterke) daling van hun inkomen hebben te maken.</w:t>
      </w:r>
    </w:p>
    <w:p w:rsidR="00C9556F" w:rsidRDefault="00C9556F" w:rsidP="00C9556F"/>
    <w:p w:rsidR="0097245A" w:rsidRPr="0097245A" w:rsidRDefault="0097245A" w:rsidP="003D49C9">
      <w:pPr>
        <w:rPr>
          <w:u w:val="single"/>
        </w:rPr>
      </w:pPr>
      <w:r w:rsidRPr="0097245A">
        <w:rPr>
          <w:u w:val="single"/>
        </w:rPr>
        <w:t xml:space="preserve">Voorstellen armoedecoalitie ten aanzien van dwanginvordering, opleggen van verhogingen en boetes </w:t>
      </w:r>
    </w:p>
    <w:p w:rsidR="0097245A" w:rsidRDefault="0097245A" w:rsidP="0097245A">
      <w:r>
        <w:t xml:space="preserve">Het past in de maatschappelijke verantwoordelijkheid van partijen dat </w:t>
      </w:r>
      <w:r w:rsidR="0049316A">
        <w:t>executie</w:t>
      </w:r>
      <w:r>
        <w:t>maatregelen als gerechtelijke ontruiming, afsluitingen van gas, water en energie, en beslag op inboedel zo veel mogelijk en in overleg met opdrachtgevers worden uitgesteld. Overigens blijkt uit de</w:t>
      </w:r>
      <w:r w:rsidRPr="00DF5EC8">
        <w:t xml:space="preserve"> contacten met het veld dat partijen </w:t>
      </w:r>
      <w:r>
        <w:t xml:space="preserve">zich </w:t>
      </w:r>
      <w:r w:rsidR="0049316A">
        <w:t>hier</w:t>
      </w:r>
      <w:r>
        <w:t>van uitermate bewust zijn</w:t>
      </w:r>
      <w:r w:rsidR="0049316A">
        <w:t xml:space="preserve"> en zich coöperatief opstellen</w:t>
      </w:r>
      <w:r>
        <w:t>.</w:t>
      </w:r>
      <w:r w:rsidRPr="00DF5EC8">
        <w:t xml:space="preserve"> </w:t>
      </w:r>
      <w:r>
        <w:t xml:space="preserve">Daarbij is ook oog voor de moeilijke situatie waarin </w:t>
      </w:r>
      <w:r w:rsidR="00BA70FC">
        <w:t>gerechtsdeurwaarders en overige incassodienstverleners</w:t>
      </w:r>
      <w:r>
        <w:t xml:space="preserve"> zelf komen te verkeren. G</w:t>
      </w:r>
      <w:r w:rsidRPr="00D157BC">
        <w:t xml:space="preserve">eborgd </w:t>
      </w:r>
      <w:r>
        <w:t xml:space="preserve">dient </w:t>
      </w:r>
      <w:r w:rsidR="006B0813">
        <w:t xml:space="preserve">ook </w:t>
      </w:r>
      <w:r>
        <w:t xml:space="preserve">te worden </w:t>
      </w:r>
      <w:r w:rsidRPr="00D157BC">
        <w:t xml:space="preserve">dat </w:t>
      </w:r>
      <w:r w:rsidR="00BA70FC">
        <w:t>zij</w:t>
      </w:r>
      <w:r>
        <w:t xml:space="preserve"> </w:t>
      </w:r>
      <w:r w:rsidRPr="00D157BC">
        <w:t xml:space="preserve">de komende tijd </w:t>
      </w:r>
      <w:r w:rsidR="00BA70FC">
        <w:t xml:space="preserve">hun werkzaamheden </w:t>
      </w:r>
      <w:r>
        <w:t>goed</w:t>
      </w:r>
      <w:r w:rsidRPr="00D157BC">
        <w:t xml:space="preserve"> </w:t>
      </w:r>
      <w:r>
        <w:t>k</w:t>
      </w:r>
      <w:r w:rsidR="00BA70FC">
        <w:t>un</w:t>
      </w:r>
      <w:r>
        <w:t>n</w:t>
      </w:r>
      <w:r w:rsidR="00BA70FC">
        <w:t>en</w:t>
      </w:r>
      <w:r>
        <w:t xml:space="preserve"> b</w:t>
      </w:r>
      <w:r w:rsidRPr="00D157BC">
        <w:t>lijven</w:t>
      </w:r>
      <w:r w:rsidR="00BA70FC">
        <w:t xml:space="preserve"> uitvoeren</w:t>
      </w:r>
      <w:r>
        <w:t xml:space="preserve">. </w:t>
      </w:r>
    </w:p>
    <w:p w:rsidR="0097245A" w:rsidRDefault="0097245A" w:rsidP="0097245A"/>
    <w:p w:rsidR="0097245A" w:rsidRPr="0097245A" w:rsidRDefault="0097245A" w:rsidP="0097245A">
      <w:r w:rsidRPr="0097245A">
        <w:t>Het huidige beleid van de grote uitvoeringsorganisaties van de Rijksoverheid biedt mogelijkheden om rekening te houden met persoonlijke omstandigheden van mensen. Dit beleid zal</w:t>
      </w:r>
      <w:r w:rsidR="00055B59">
        <w:t>, zo nodig,</w:t>
      </w:r>
      <w:r w:rsidRPr="0097245A">
        <w:t xml:space="preserve"> ruimhartig worden toegepast als sprake is van omstandigheden die voor</w:t>
      </w:r>
      <w:r w:rsidR="006D31E0">
        <w:t>tkomen uit de effecten van het c</w:t>
      </w:r>
      <w:r w:rsidRPr="0097245A">
        <w:t>oronavirus.</w:t>
      </w:r>
    </w:p>
    <w:p w:rsidR="00C032F6" w:rsidRDefault="00C032F6" w:rsidP="00C032F6">
      <w:r w:rsidRPr="0097245A">
        <w:t>Aan de gerechtsdeurwaarders is ook gevraagd om rekening te houden met de</w:t>
      </w:r>
      <w:r>
        <w:t xml:space="preserve">ze omstandigheden </w:t>
      </w:r>
      <w:r w:rsidRPr="0097245A">
        <w:t>en zo veel mogelijk te proberen de vordering op minnelijke wijze te incasseren. Hiermee kan beslag worden voorkomen.</w:t>
      </w:r>
    </w:p>
    <w:p w:rsidR="00C032F6" w:rsidRPr="00055B59" w:rsidRDefault="00C032F6" w:rsidP="00C032F6">
      <w:r w:rsidRPr="00055B59">
        <w:t>De Manifestpartijen hebben aangegeven zich aan bovenstaande werkwijze te</w:t>
      </w:r>
      <w:r w:rsidR="00610915">
        <w:t xml:space="preserve"> </w:t>
      </w:r>
      <w:r w:rsidRPr="00055B59">
        <w:t>committeren.</w:t>
      </w:r>
    </w:p>
    <w:p w:rsidR="00C032F6" w:rsidRPr="00055B59" w:rsidRDefault="00C032F6" w:rsidP="00C032F6"/>
    <w:p w:rsidR="007D0793" w:rsidRDefault="007D0793" w:rsidP="007D0793">
      <w:pPr>
        <w:rPr>
          <w:rFonts w:ascii="Calibri" w:hAnsi="Calibri"/>
          <w:color w:val="auto"/>
          <w:sz w:val="22"/>
          <w:szCs w:val="22"/>
        </w:rPr>
      </w:pPr>
      <w:r>
        <w:t>Wat betreft het innen van boetes bij overtredingen van de wet kunnen verhogingen en andere extra kosten met het treffen van betalingsregelingen worden voorkomen. Als iemand aan het CJIB meldt dat hij zijn boete niet kan betalen, dan is maatwerk mogelijk en kan de betaling tijdelijk worden aangepast of uitgesteld worden. Dit biedt soelaas voor mensen die hun boetes nu niet kunnen betalen. Op het moment dat tijdig een betalingsregeling is getroffen zijn, zoals gezegd, verhogingen niet meer aan de orde. Als men een lopende betalingsregeling niet kan nakomen in deze periode, dan stelt het CJIB zich coulant op.</w:t>
      </w:r>
    </w:p>
    <w:p w:rsidR="0043543E" w:rsidRDefault="0043543E"/>
    <w:p w:rsidR="0043543E" w:rsidRDefault="00E35270">
      <w:pPr>
        <w:rPr>
          <w:u w:val="single"/>
        </w:rPr>
      </w:pPr>
      <w:r>
        <w:rPr>
          <w:u w:val="single"/>
        </w:rPr>
        <w:t>Voorstel</w:t>
      </w:r>
      <w:r w:rsidR="0049316A">
        <w:rPr>
          <w:u w:val="single"/>
        </w:rPr>
        <w:t>len armoedecoalitie ten aanzien van</w:t>
      </w:r>
      <w:r w:rsidR="0043543E" w:rsidRPr="0043543E">
        <w:rPr>
          <w:u w:val="single"/>
        </w:rPr>
        <w:t xml:space="preserve"> woninguitzettingen en afsluitingen van voorzieningen </w:t>
      </w:r>
    </w:p>
    <w:p w:rsidR="002015A1" w:rsidRDefault="00073D4C" w:rsidP="00073D4C">
      <w:pPr>
        <w:rPr>
          <w:rFonts w:eastAsia="Times New Roman"/>
        </w:rPr>
      </w:pPr>
      <w:r>
        <w:rPr>
          <w:rFonts w:eastAsia="Times New Roman"/>
        </w:rPr>
        <w:t xml:space="preserve">De armoedecoalitie voorziet dat indirect door het coronavirus meer Nederlanders het risico lopen op huisuitzetting door schulden en afsluiting van energie, drinkwater en telecom door betalingsachterstanden. Het kabinet onderkent dit risico en zorgt ervoor dat mensen voldoende inkomen houden, zodat zij zo veel mogelijk aan hun financiële verplichtingen kunnen voldoen. </w:t>
      </w:r>
    </w:p>
    <w:p w:rsidR="002015A1" w:rsidRDefault="002015A1" w:rsidP="00073D4C">
      <w:pPr>
        <w:rPr>
          <w:rFonts w:eastAsia="Times New Roman"/>
        </w:rPr>
      </w:pPr>
    </w:p>
    <w:p w:rsidR="002015A1" w:rsidRDefault="00073D4C" w:rsidP="00073D4C">
      <w:pPr>
        <w:rPr>
          <w:rFonts w:eastAsia="Times New Roman"/>
        </w:rPr>
      </w:pPr>
      <w:r>
        <w:rPr>
          <w:rFonts w:eastAsia="Times New Roman"/>
        </w:rPr>
        <w:t xml:space="preserve">Gelukkig zijn er al wettelijke regels die mensen beschermen tegen afsluiting van voorzieningen en huisuitzetting. </w:t>
      </w:r>
      <w:r w:rsidR="00E479D8">
        <w:t xml:space="preserve">Zo worden afnemers die omwille van hun gezondheid afhankelijk zijn van de levering van elektriciteit of gas en afnemers die in schuldhulpverlening zitten, in beginsel niet afgesloten. </w:t>
      </w:r>
      <w:r>
        <w:rPr>
          <w:rFonts w:eastAsia="Times New Roman"/>
        </w:rPr>
        <w:t>Het afsluiten van drinkwater is aan hele strenge eisen gebonden. En mensen kunnen niet zomaar hun huis uitgezet worden. Dat kan alleen door tussenkomst van de rechter. Er best</w:t>
      </w:r>
      <w:r w:rsidR="00585493">
        <w:rPr>
          <w:rFonts w:eastAsia="Times New Roman"/>
        </w:rPr>
        <w:t>aan ook vrijwillige afspraken: m</w:t>
      </w:r>
      <w:r>
        <w:rPr>
          <w:rFonts w:eastAsia="Times New Roman"/>
        </w:rPr>
        <w:t xml:space="preserve">et de grote telecomaanbieders is afgesproken dat </w:t>
      </w:r>
      <w:r w:rsidR="0090435F">
        <w:rPr>
          <w:rFonts w:eastAsia="Times New Roman"/>
        </w:rPr>
        <w:t xml:space="preserve">telefonie en </w:t>
      </w:r>
      <w:r>
        <w:rPr>
          <w:rFonts w:eastAsia="Times New Roman"/>
        </w:rPr>
        <w:t xml:space="preserve">internet bij huishoudens met betalingsachterstanden die schuldhulpverlening krijgen, niet wordt beëindigd. </w:t>
      </w:r>
    </w:p>
    <w:p w:rsidR="002015A1" w:rsidRDefault="002015A1" w:rsidP="00073D4C">
      <w:pPr>
        <w:rPr>
          <w:rFonts w:eastAsia="Times New Roman"/>
        </w:rPr>
      </w:pPr>
    </w:p>
    <w:p w:rsidR="002015A1" w:rsidRDefault="00073D4C" w:rsidP="00073D4C">
      <w:r>
        <w:rPr>
          <w:rFonts w:eastAsia="Times New Roman"/>
        </w:rPr>
        <w:t xml:space="preserve">Gelet op de ernst van de huidige situatie hebben de cruciale vaste lasten leveranciers aangegeven coulant te willen zijn. </w:t>
      </w:r>
      <w:r w:rsidR="00A85750">
        <w:t>In het kader van bestrijding van het virus heeft de drinkwatersector besloten dat geen klanten worden afgesloten van drinkwater en dat afgesloten klanten op verzoek weer aangesloten worden op het drinkwaternet. Een voorwaarde hierbij is dat de veiligheid van de medewerkers van de drinkwaterbedrijven is</w:t>
      </w:r>
      <w:r w:rsidR="00A85750">
        <w:rPr>
          <w:rFonts w:eastAsia="Times New Roman"/>
        </w:rPr>
        <w:t xml:space="preserve"> </w:t>
      </w:r>
      <w:r w:rsidR="00A85750">
        <w:t>geborgd</w:t>
      </w:r>
      <w:r>
        <w:t xml:space="preserve">. </w:t>
      </w:r>
      <w:r w:rsidR="0090435F" w:rsidRPr="0090435F">
        <w:rPr>
          <w:rFonts w:cstheme="minorHAnsi"/>
          <w:color w:val="000000" w:themeColor="text1"/>
        </w:rPr>
        <w:t>De grote telecomaanbieders zijn bereid om gedurende de coronacrisis coulant te zijn in het afsluiten van de telecommunicatiediensten in geval van wanbetaling en maken hierover nadere afspraken</w:t>
      </w:r>
      <w:r w:rsidR="0090435F" w:rsidRPr="0090435F">
        <w:rPr>
          <w:rFonts w:eastAsia="Times New Roman" w:cstheme="minorHAnsi"/>
          <w:color w:val="000000" w:themeColor="text1"/>
        </w:rPr>
        <w:t xml:space="preserve">. </w:t>
      </w:r>
      <w:r w:rsidR="008B170D">
        <w:t>Netbeheerders hebben ook aangegeven geen afsluitingen wegens betalingsachterstanden uit te voeren. Alleen in gevallen van fraude of misbruik kan worden afgesloten.</w:t>
      </w:r>
      <w:r w:rsidR="008B170D">
        <w:rPr>
          <w:rFonts w:eastAsia="Times New Roman"/>
        </w:rPr>
        <w:t xml:space="preserve"> </w:t>
      </w:r>
      <w:r w:rsidR="00E479D8">
        <w:t xml:space="preserve">De energieleveranciers zullen bij betalingsproblemen met begrip voor de situatie in gesprek gaan om individuele afspraken te maken. Hierbij kijken energieleveranciers altijd of het mogelijk is om </w:t>
      </w:r>
      <w:r w:rsidR="008B170D">
        <w:t xml:space="preserve">bijvoorbeeld tijdelijk de incassodatum of het maandbedrag aan te passen, of </w:t>
      </w:r>
      <w:r w:rsidR="00E479D8">
        <w:t>een betalingsregeling op te zet</w:t>
      </w:r>
      <w:r w:rsidR="008B170D">
        <w:t>ten met desbetreffende afnemer</w:t>
      </w:r>
      <w:r w:rsidR="00E479D8">
        <w:t xml:space="preserve">. </w:t>
      </w:r>
    </w:p>
    <w:p w:rsidR="00A279FB" w:rsidRDefault="00A279FB" w:rsidP="00A279FB"/>
    <w:p w:rsidR="00A279FB" w:rsidRDefault="00A279FB" w:rsidP="00A279FB">
      <w:pPr>
        <w:rPr>
          <w:rFonts w:ascii="Calibri" w:hAnsi="Calibri"/>
          <w:color w:val="auto"/>
          <w:sz w:val="22"/>
          <w:szCs w:val="22"/>
        </w:rPr>
      </w:pPr>
      <w:r w:rsidRPr="008C52F0">
        <w:t>Door de coronacrisis moet niemand op straat belanden. Het kabinet heeft daarom met verhuurdersorganisaties en brancheverenigingen (Aedes, Vastgoed Belang, IVBN, Kences, VLBN, de Woonbond en LSVb) afgesproken gedurende de crisisperiode geen huisuitzettingen te doen, tenzij er evidente redenen zijn, zoals criminele activiteiten of extreme overlast. Voor huurders die door de coronacrisis de maandelijkse huur niet kunnen betalen, spannen verhuurders zich in om maatwerk te leveren. Het kabinet zal het daarnaast via spoedwetgeving mogelijk maken dat tijdelijke huurcontracten kunnen worden verlengd voor een tijdelijke periode tijdens deze crisis.  Huiseigenaren die ondanks de steunmaatregelen van het kabinet niet langer de financiële ruimte hebben om hun hypotheeklasten te dragen, wordt geadviseerd in contact te treden met hun kredietverstrekker. Kredietverstrekkers kunnen dan met de consument zoeken naar een passende oplossing.</w:t>
      </w:r>
    </w:p>
    <w:p w:rsidR="00A279FB" w:rsidRDefault="00A279FB" w:rsidP="00073D4C"/>
    <w:p w:rsidR="00E35270" w:rsidRDefault="00CF7C93" w:rsidP="00E35270">
      <w:pPr>
        <w:rPr>
          <w:u w:val="single"/>
        </w:rPr>
      </w:pPr>
      <w:r>
        <w:rPr>
          <w:u w:val="single"/>
        </w:rPr>
        <w:t>Voorstel</w:t>
      </w:r>
      <w:r w:rsidR="0097245A">
        <w:rPr>
          <w:u w:val="single"/>
        </w:rPr>
        <w:t xml:space="preserve"> van de armoede coalitie ten aanzien van kredietverstrekking</w:t>
      </w:r>
    </w:p>
    <w:p w:rsidR="006D1444" w:rsidRDefault="006D1444" w:rsidP="006D1444">
      <w:r w:rsidRPr="00055B59">
        <w:t xml:space="preserve">Ook de banken voelen zich in deze tijd verantwoordelijk voor hun klant en hebben maatregelen aangekondigd om consumenten en ondernemers zo goed mogelijk door deze moeilijke periode te helpen. </w:t>
      </w:r>
      <w:r>
        <w:t>Zo worden c</w:t>
      </w:r>
      <w:r w:rsidRPr="000C3DB2">
        <w:t xml:space="preserve">onsumenten die door de crisis </w:t>
      </w:r>
      <w:r>
        <w:t>geraakt zijn in hun inkomsten, en niet</w:t>
      </w:r>
      <w:r w:rsidRPr="000C3DB2">
        <w:t xml:space="preserve"> de financiële ruimte hebben om de hypotheeklasten te dragen</w:t>
      </w:r>
      <w:r>
        <w:t xml:space="preserve">, </w:t>
      </w:r>
      <w:r w:rsidRPr="000C3DB2">
        <w:t>aangeraden om in contact te treden met de bank</w:t>
      </w:r>
      <w:r>
        <w:t xml:space="preserve">, </w:t>
      </w:r>
      <w:r w:rsidR="00585493">
        <w:t>die</w:t>
      </w:r>
      <w:r>
        <w:t xml:space="preserve"> maatwerk kan bieden om zo tot een passende oplossing te komen. </w:t>
      </w:r>
      <w:r w:rsidRPr="00055B59">
        <w:t>Meer in algemene zin kan ik opmerken dat het kabinet maatregelen treft om ervoor te zorgen dat mensen over voldoende inkomen beschikken. Dat geldt ook voor zelfstandigen d</w:t>
      </w:r>
      <w:r w:rsidR="00585493">
        <w:t>ie hun inkomsten in deze corona</w:t>
      </w:r>
      <w:r w:rsidRPr="00055B59">
        <w:t>crisis zien wegvallen (zie ook hieronder).</w:t>
      </w:r>
      <w:r>
        <w:t xml:space="preserve"> </w:t>
      </w:r>
    </w:p>
    <w:p w:rsidR="0088043B" w:rsidRDefault="0088043B">
      <w:pPr>
        <w:rPr>
          <w:u w:val="single"/>
        </w:rPr>
      </w:pPr>
    </w:p>
    <w:p w:rsidR="0043543E" w:rsidRPr="0043543E" w:rsidRDefault="00B36E46">
      <w:pPr>
        <w:rPr>
          <w:u w:val="single"/>
        </w:rPr>
      </w:pPr>
      <w:r>
        <w:rPr>
          <w:u w:val="single"/>
        </w:rPr>
        <w:t>Voor</w:t>
      </w:r>
      <w:r w:rsidR="00E35270">
        <w:rPr>
          <w:u w:val="single"/>
        </w:rPr>
        <w:t>stel</w:t>
      </w:r>
      <w:r w:rsidR="0049316A">
        <w:rPr>
          <w:u w:val="single"/>
        </w:rPr>
        <w:t xml:space="preserve">len armoedecoalitie ten aanzien van </w:t>
      </w:r>
      <w:r w:rsidR="00E35270">
        <w:rPr>
          <w:u w:val="single"/>
        </w:rPr>
        <w:t>a</w:t>
      </w:r>
      <w:r w:rsidR="0043543E" w:rsidRPr="0043543E">
        <w:rPr>
          <w:u w:val="single"/>
        </w:rPr>
        <w:t>anvragen van bijstand en werkloosheidsuitkeringen ruimhartig toekennen zonder te veel administratieve eisen</w:t>
      </w:r>
    </w:p>
    <w:p w:rsidR="009405D9" w:rsidRDefault="009405D9" w:rsidP="009405D9">
      <w:pPr>
        <w:rPr>
          <w:rFonts w:ascii="Calibri" w:hAnsi="Calibri"/>
          <w:color w:val="auto"/>
          <w:sz w:val="22"/>
          <w:szCs w:val="22"/>
        </w:rPr>
      </w:pPr>
      <w:r>
        <w:t xml:space="preserve">Het kabinet zet in op het opvangen van de economische </w:t>
      </w:r>
      <w:r w:rsidR="00585493">
        <w:t>crisis</w:t>
      </w:r>
      <w:r>
        <w:t xml:space="preserve"> buiten de WW om. Door de Noodmaatregel Overbrugging voor Werkbehoud (NOW) kunnen werkgevers hun werknemers in dienst houden, terwijl de overheid 90% van de loonkosten betaalt. De administratieve eisen voor de NOW zijn beperkt. </w:t>
      </w:r>
    </w:p>
    <w:p w:rsidR="0043543E" w:rsidRDefault="0043543E"/>
    <w:p w:rsidR="003725D8" w:rsidRPr="003725D8" w:rsidRDefault="003725D8" w:rsidP="00E35270">
      <w:r>
        <w:t>Voor degenen die toch een beroep op bijstand moeten doen wordt s</w:t>
      </w:r>
      <w:r w:rsidRPr="003725D8">
        <w:t xml:space="preserve">amen met VNG en Divosa </w:t>
      </w:r>
      <w:r>
        <w:t xml:space="preserve">gekeken naar de </w:t>
      </w:r>
      <w:r w:rsidRPr="003725D8">
        <w:t>mogelijkheden om de aanvraagprocedure van bijstand zo snel mogelijk te laten verlopen zodat voorkomen wordt dat mensen zonder middelen van bestaan komen te zitten.</w:t>
      </w:r>
    </w:p>
    <w:p w:rsidR="003725D8" w:rsidRDefault="003725D8"/>
    <w:p w:rsidR="009405D9" w:rsidRDefault="00B36E46">
      <w:pPr>
        <w:rPr>
          <w:u w:val="single"/>
        </w:rPr>
      </w:pPr>
      <w:r>
        <w:rPr>
          <w:u w:val="single"/>
        </w:rPr>
        <w:t>Voorstel</w:t>
      </w:r>
      <w:r w:rsidR="0049316A">
        <w:rPr>
          <w:u w:val="single"/>
        </w:rPr>
        <w:t xml:space="preserve"> armoedecoalitie om het </w:t>
      </w:r>
      <w:r w:rsidR="009405D9" w:rsidRPr="009405D9">
        <w:rPr>
          <w:u w:val="single"/>
        </w:rPr>
        <w:t>BBZ ruimhartig open</w:t>
      </w:r>
      <w:r w:rsidR="0049316A">
        <w:rPr>
          <w:u w:val="single"/>
        </w:rPr>
        <w:t xml:space="preserve"> te </w:t>
      </w:r>
      <w:r w:rsidR="009405D9" w:rsidRPr="009405D9">
        <w:rPr>
          <w:u w:val="single"/>
        </w:rPr>
        <w:t>stellen voor alle zelfstandigen</w:t>
      </w:r>
    </w:p>
    <w:p w:rsidR="00347504" w:rsidRDefault="00633CF3" w:rsidP="00055B59">
      <w:r>
        <w:t>In de brief aan de Tweede Kamer van 17 maart jl. zijn maatregelen aangekondigd om zelfstandigen tijdelijk extra te ondersteunen. Veel zelfstandigen derven do</w:t>
      </w:r>
      <w:r w:rsidR="00585493">
        <w:t>or de maatregelen om het corona</w:t>
      </w:r>
      <w:r>
        <w:t>virus te beteugelen noodgedwongen inkomsten.</w:t>
      </w:r>
      <w:r w:rsidR="00284ACD">
        <w:t xml:space="preserve"> Het kabinet wil ook deze groep ondersteunen, zodat zij daarna hun bedrijf kunnen voortzetten. Het kabinet komt daarom met een tijdelijke voorziening voor drie maanden die zo snel mogelijk ingaat. Zelfstandige ondernemers met financiële problemen kunnen een beroep doen op deze voorziening, die uitgevoerd wordt door gemeenten. Ondersteuning kan worden aangevraagd in de vorm van een aanvullende uitkering voor levensonderhoud en/of voor bedrijfskapitaal. De uitkering voor levensonderhoud vult het inkomen aan tot het sociaal minimum. Op een lening voor bedrijfskapitaal kan een beroep worden gedaan om liquiditeitsproblemen op te lossen.</w:t>
      </w:r>
      <w:r>
        <w:t xml:space="preserve"> </w:t>
      </w:r>
    </w:p>
    <w:p w:rsidR="00284ACD" w:rsidRDefault="00633CF3" w:rsidP="00055B59">
      <w:r>
        <w:t>Voor een nadere toelichting verwijs ik u naar de hiervoor genoemde brief.</w:t>
      </w:r>
    </w:p>
    <w:p w:rsidR="00B36E46" w:rsidRPr="00B12E08" w:rsidRDefault="00347504" w:rsidP="00055B59">
      <w:r w:rsidRPr="00B12E08">
        <w:t>Met de hoogste u</w:t>
      </w:r>
      <w:r w:rsidR="00B36E46" w:rsidRPr="00B12E08">
        <w:t xml:space="preserve">rgentie </w:t>
      </w:r>
      <w:r w:rsidRPr="00B12E08">
        <w:t xml:space="preserve">wordt gewerkt aan nadere uitwerking en implementatie van de </w:t>
      </w:r>
      <w:r>
        <w:t>maatregelen</w:t>
      </w:r>
      <w:r w:rsidRPr="00B12E08">
        <w:t>.</w:t>
      </w:r>
    </w:p>
    <w:p w:rsidR="009405D9" w:rsidRPr="009405D9" w:rsidRDefault="00E35270">
      <w:pPr>
        <w:rPr>
          <w:u w:val="single"/>
        </w:rPr>
      </w:pPr>
      <w:r>
        <w:rPr>
          <w:u w:val="single"/>
        </w:rPr>
        <w:t>Voorstel</w:t>
      </w:r>
      <w:r w:rsidR="0049316A">
        <w:rPr>
          <w:u w:val="single"/>
        </w:rPr>
        <w:t xml:space="preserve"> van de armoedecoalitie om</w:t>
      </w:r>
      <w:r>
        <w:rPr>
          <w:u w:val="single"/>
        </w:rPr>
        <w:t xml:space="preserve"> m</w:t>
      </w:r>
      <w:r w:rsidR="009405D9" w:rsidRPr="009405D9">
        <w:rPr>
          <w:u w:val="single"/>
        </w:rPr>
        <w:t xml:space="preserve">ensen op en rond </w:t>
      </w:r>
      <w:r w:rsidR="00585493">
        <w:rPr>
          <w:u w:val="single"/>
        </w:rPr>
        <w:t xml:space="preserve">het </w:t>
      </w:r>
      <w:r w:rsidR="009405D9" w:rsidRPr="009405D9">
        <w:rPr>
          <w:u w:val="single"/>
        </w:rPr>
        <w:t>sociaal minimum uit</w:t>
      </w:r>
      <w:r w:rsidR="00585493">
        <w:rPr>
          <w:u w:val="single"/>
        </w:rPr>
        <w:t xml:space="preserve"> te </w:t>
      </w:r>
      <w:r w:rsidR="009405D9" w:rsidRPr="009405D9">
        <w:rPr>
          <w:u w:val="single"/>
        </w:rPr>
        <w:t>zonderen van het eigen risico</w:t>
      </w:r>
      <w:r w:rsidR="00E0648C">
        <w:rPr>
          <w:u w:val="single"/>
        </w:rPr>
        <w:t xml:space="preserve"> zorgverzekering</w:t>
      </w:r>
    </w:p>
    <w:p w:rsidR="00A66F2E" w:rsidRDefault="00E35270" w:rsidP="00A66F2E">
      <w:r>
        <w:t>H</w:t>
      </w:r>
      <w:r w:rsidR="00A66F2E">
        <w:t>et ministerie van VWS he</w:t>
      </w:r>
      <w:r>
        <w:t>eft</w:t>
      </w:r>
      <w:r w:rsidR="00A66F2E">
        <w:t xml:space="preserve"> contact gezocht met Zorgverzekeraars Nederland en het belang onderstreept in deze situatie van een flexibele houding ten opzichte van het betalen van het eigen risico. Zij konden zich hier volledig in vinden en gaven aan reeds maatwerk aan te bieden, waarbij zij rekening houden met de (veranderde) situatie van de verzekerde. Het is voor het maken van maatwerkafspraken wel van belang dat verzekerden zelf contact opnemen met hun zorgverzekeraar.</w:t>
      </w:r>
    </w:p>
    <w:p w:rsidR="009405D9" w:rsidRDefault="009405D9" w:rsidP="009405D9"/>
    <w:p w:rsidR="00171959" w:rsidRDefault="00171959" w:rsidP="009405D9">
      <w:pPr>
        <w:rPr>
          <w:b/>
        </w:rPr>
      </w:pPr>
      <w:r w:rsidRPr="00171959">
        <w:rPr>
          <w:b/>
        </w:rPr>
        <w:t>Tot slot</w:t>
      </w:r>
    </w:p>
    <w:p w:rsidR="00171959" w:rsidRPr="00171959" w:rsidRDefault="00171959" w:rsidP="009405D9">
      <w:r>
        <w:t xml:space="preserve">Uw aandacht en inzet om de gevolgen van het coronavirus voor financieel kwetsbare mensen te beperken wordt zeer gewaardeerd. Laten we samen de vinger aan de pols houden en </w:t>
      </w:r>
      <w:r w:rsidR="005D0066">
        <w:t>ons inzetten om de problemen van d</w:t>
      </w:r>
      <w:r>
        <w:t>eze mensen n</w:t>
      </w:r>
      <w:r w:rsidR="005D0066">
        <w:t>iet verder te laten oplopen</w:t>
      </w:r>
      <w:r>
        <w:t xml:space="preserve">. </w:t>
      </w:r>
    </w:p>
    <w:p w:rsidR="00BF6639" w:rsidRDefault="00ED02CC">
      <w:pPr>
        <w:pStyle w:val="Groetregel"/>
      </w:pPr>
      <w:r>
        <w:t>Hoogachtend,</w:t>
      </w:r>
    </w:p>
    <w:p w:rsidR="00BF6639" w:rsidRDefault="00ED02CC">
      <w:r>
        <w:t>de Staatssecretaris van Sociale Zaken</w:t>
      </w:r>
      <w:r>
        <w:br/>
        <w:t>en Werkgelegenheid,</w:t>
      </w:r>
    </w:p>
    <w:p w:rsidR="00BF6639" w:rsidRDefault="00BF6639"/>
    <w:p w:rsidR="00BF6639" w:rsidRDefault="00BF6639"/>
    <w:p w:rsidR="00BF6639" w:rsidRDefault="00BF6639"/>
    <w:p w:rsidR="00BF6639" w:rsidRDefault="00BF6639"/>
    <w:p w:rsidR="00BF6639" w:rsidRDefault="00ED02CC">
      <w:r>
        <w:t>T. van Ark</w:t>
      </w:r>
    </w:p>
    <w:p w:rsidR="00BF6639" w:rsidRDefault="00BF6639"/>
    <w:sectPr w:rsidR="00BF6639">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paperSrc w:first="9262" w:other="9148"/>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F55" w:rsidRDefault="00C63F55">
      <w:pPr>
        <w:spacing w:line="240" w:lineRule="auto"/>
      </w:pPr>
      <w:r>
        <w:separator/>
      </w:r>
    </w:p>
  </w:endnote>
  <w:endnote w:type="continuationSeparator" w:id="0">
    <w:p w:rsidR="00C63F55" w:rsidRDefault="00C63F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793" w:rsidRDefault="007D07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793" w:rsidRDefault="007D07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793" w:rsidRDefault="007D07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F55" w:rsidRDefault="00C63F55">
      <w:pPr>
        <w:spacing w:line="240" w:lineRule="auto"/>
      </w:pPr>
      <w:r>
        <w:separator/>
      </w:r>
    </w:p>
  </w:footnote>
  <w:footnote w:type="continuationSeparator" w:id="0">
    <w:p w:rsidR="00C63F55" w:rsidRDefault="00C63F55">
      <w:pPr>
        <w:spacing w:line="240" w:lineRule="auto"/>
      </w:pPr>
      <w:r>
        <w:continuationSeparator/>
      </w:r>
    </w:p>
  </w:footnote>
  <w:footnote w:id="1">
    <w:p w:rsidR="00EB05A3" w:rsidRPr="00E35270" w:rsidRDefault="00EB05A3">
      <w:pPr>
        <w:pStyle w:val="Voetnoottekst"/>
        <w:rPr>
          <w:sz w:val="16"/>
          <w:szCs w:val="16"/>
        </w:rPr>
      </w:pPr>
      <w:r>
        <w:rPr>
          <w:rStyle w:val="Voetnootmarkering"/>
        </w:rPr>
        <w:footnoteRef/>
      </w:r>
      <w:r>
        <w:t xml:space="preserve"> </w:t>
      </w:r>
      <w:r w:rsidR="00A66F2E" w:rsidRPr="00E35270">
        <w:rPr>
          <w:sz w:val="16"/>
          <w:szCs w:val="16"/>
        </w:rPr>
        <w:t>https://www.rijksoverheid.nl/docu</w:t>
      </w:r>
      <w:r w:rsidR="00BD2253">
        <w:rPr>
          <w:sz w:val="16"/>
          <w:szCs w:val="16"/>
        </w:rPr>
        <w:t>menten/kamerstukken/2020/03/17/K</w:t>
      </w:r>
      <w:r w:rsidR="00A66F2E" w:rsidRPr="00E35270">
        <w:rPr>
          <w:sz w:val="16"/>
          <w:szCs w:val="16"/>
        </w:rPr>
        <w:t>amerbrief-over-noodpakket-banen-en-economie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793" w:rsidRDefault="007D07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639" w:rsidRDefault="00ED02CC">
    <w:pPr>
      <w:pStyle w:val="MarginlessContainer"/>
    </w:pPr>
    <w:r>
      <w:rPr>
        <w:noProof/>
      </w:rPr>
      <mc:AlternateContent>
        <mc:Choice Requires="wps">
          <w:drawing>
            <wp:anchor distT="0" distB="0" distL="0" distR="0" simplePos="0" relativeHeight="251654144" behindDoc="0" locked="1" layoutInCell="1" allowOverlap="1" wp14:anchorId="2CB19859" wp14:editId="342E5F7B">
              <wp:simplePos x="0" y="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rsidR="00BF6639" w:rsidRDefault="00ED02CC">
                          <w:pPr>
                            <w:pStyle w:val="Afzendgegevenskopjes"/>
                          </w:pPr>
                          <w:r>
                            <w:t>Directie Participatie &amp; Decentrale Voorzieningen</w:t>
                          </w:r>
                        </w:p>
                        <w:p w:rsidR="00BF6639" w:rsidRDefault="00ED02CC">
                          <w:pPr>
                            <w:pStyle w:val="Afzendgegevens"/>
                          </w:pPr>
                          <w:r>
                            <w:t>Afdeling Generieke Participatievoorzieningen</w:t>
                          </w:r>
                        </w:p>
                        <w:p w:rsidR="00BF6639" w:rsidRDefault="00BF6639">
                          <w:pPr>
                            <w:pStyle w:val="WitregelW2"/>
                          </w:pPr>
                        </w:p>
                        <w:p w:rsidR="00BF6639" w:rsidRDefault="00ED02CC">
                          <w:pPr>
                            <w:pStyle w:val="Referentiegegevenskopjes"/>
                          </w:pPr>
                          <w:r>
                            <w:t>Datum</w:t>
                          </w:r>
                        </w:p>
                        <w:p w:rsidR="00BF6639" w:rsidRDefault="00745A63">
                          <w:pPr>
                            <w:pStyle w:val="Referentiegegevens"/>
                          </w:pPr>
                          <w:r>
                            <w:fldChar w:fldCharType="begin"/>
                          </w:r>
                          <w:r>
                            <w:instrText xml:space="preserve"> DOCPROPERTY  "iDatum"  \* MERGEFORMAT </w:instrText>
                          </w:r>
                          <w:r>
                            <w:fldChar w:fldCharType="separate"/>
                          </w:r>
                          <w:r w:rsidR="007D0793">
                            <w:t>19-03-2020</w:t>
                          </w:r>
                          <w:r>
                            <w:fldChar w:fldCharType="end"/>
                          </w:r>
                        </w:p>
                        <w:p w:rsidR="00BF6639" w:rsidRDefault="00BF6639">
                          <w:pPr>
                            <w:pStyle w:val="WitregelW1"/>
                          </w:pPr>
                        </w:p>
                        <w:p w:rsidR="00BF6639" w:rsidRDefault="00ED02CC">
                          <w:pPr>
                            <w:pStyle w:val="Referentiegegevenskopjes"/>
                          </w:pPr>
                          <w:r>
                            <w:t>Onze referentie</w:t>
                          </w:r>
                        </w:p>
                        <w:p w:rsidR="00BF6639" w:rsidRDefault="00745A63">
                          <w:pPr>
                            <w:pStyle w:val="ReferentiegegevensHL"/>
                          </w:pPr>
                          <w:r>
                            <w:fldChar w:fldCharType="begin"/>
                          </w:r>
                          <w:r>
                            <w:instrText xml:space="preserve"> DOCPROPERTY  "iOnsKenmerk"  \* MERGEFORMAT </w:instrText>
                          </w:r>
                          <w:r>
                            <w:fldChar w:fldCharType="separate"/>
                          </w:r>
                          <w:r w:rsidR="007D0793">
                            <w:t>2020-0000045513</w:t>
                          </w:r>
                          <w:r>
                            <w:fldChar w:fldCharType="end"/>
                          </w:r>
                        </w:p>
                      </w:txbxContent>
                    </wps:txbx>
                    <wps:bodyPr vert="horz" wrap="square" lIns="0" tIns="0" rIns="0" bIns="0" anchor="t" anchorCtr="0"/>
                  </wps:wsp>
                </a:graphicData>
              </a:graphic>
            </wp:anchor>
          </w:drawing>
        </mc:Choice>
        <mc:Fallback>
          <w:pict>
            <v:shapetype w14:anchorId="2CB19859"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" filled="f" stroked="f">
              <v:textbox inset="0,0,0,0">
                <w:txbxContent>
                  <w:p w:rsidR="00BF6639" w:rsidRDefault="00ED02CC">
                    <w:pPr>
                      <w:pStyle w:val="Afzendgegevenskopjes"/>
                    </w:pPr>
                    <w:r>
                      <w:t>Directie Participatie &amp; Decentrale Voorzieningen</w:t>
                    </w:r>
                  </w:p>
                  <w:p w:rsidR="00BF6639" w:rsidRDefault="00ED02CC">
                    <w:pPr>
                      <w:pStyle w:val="Afzendgegevens"/>
                    </w:pPr>
                    <w:r>
                      <w:t>Afdeling Generieke Participatievoorzieningen</w:t>
                    </w:r>
                  </w:p>
                  <w:p w:rsidR="00BF6639" w:rsidRDefault="00BF6639">
                    <w:pPr>
                      <w:pStyle w:val="WitregelW2"/>
                    </w:pPr>
                  </w:p>
                  <w:p w:rsidR="00BF6639" w:rsidRDefault="00ED02CC">
                    <w:pPr>
                      <w:pStyle w:val="Referentiegegevenskopjes"/>
                    </w:pPr>
                    <w:r>
                      <w:t>Datum</w:t>
                    </w:r>
                  </w:p>
                  <w:p w:rsidR="00BF6639" w:rsidRDefault="007D0793">
                    <w:pPr>
                      <w:pStyle w:val="Referentiegegevens"/>
                    </w:pPr>
                    <w:r>
                      <w:fldChar w:fldCharType="begin"/>
                    </w:r>
                    <w:r>
                      <w:instrText xml:space="preserve"> DOCPROPERTY  "iDatum"  \* MERGEFORMAT </w:instrText>
                    </w:r>
                    <w:r>
                      <w:fldChar w:fldCharType="separate"/>
                    </w:r>
                    <w:r>
                      <w:t>19-03-2020</w:t>
                    </w:r>
                    <w:r>
                      <w:fldChar w:fldCharType="end"/>
                    </w:r>
                  </w:p>
                  <w:p w:rsidR="00BF6639" w:rsidRDefault="00BF6639">
                    <w:pPr>
                      <w:pStyle w:val="WitregelW1"/>
                    </w:pPr>
                  </w:p>
                  <w:p w:rsidR="00BF6639" w:rsidRDefault="00ED02CC">
                    <w:pPr>
                      <w:pStyle w:val="Referentiegegevenskopjes"/>
                    </w:pPr>
                    <w:r>
                      <w:t>Onze referentie</w:t>
                    </w:r>
                  </w:p>
                  <w:p w:rsidR="00BF6639" w:rsidRDefault="007D0793">
                    <w:pPr>
                      <w:pStyle w:val="ReferentiegegevensHL"/>
                    </w:pPr>
                    <w:r>
                      <w:fldChar w:fldCharType="begin"/>
                    </w:r>
                    <w:r>
                      <w:instrText xml:space="preserve"> DOCPROPERTY  "iOnsKenmerk"  \* MERGEFORMAT </w:instrText>
                    </w:r>
                    <w:r>
                      <w:fldChar w:fldCharType="separate"/>
                    </w:r>
                    <w:r>
                      <w:t>2020-0000045513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211C0A8" wp14:editId="2E18D81B">
              <wp:simplePos x="0" y="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BF6639" w:rsidRDefault="00ED02CC">
                          <w:pPr>
                            <w:pStyle w:val="Afzendgegevens"/>
                          </w:pPr>
                          <w:r>
                            <w:t xml:space="preserve">Pagina </w:t>
                          </w:r>
                          <w:r>
                            <w:fldChar w:fldCharType="begin"/>
                          </w:r>
                          <w:r>
                            <w:instrText>PAGE</w:instrText>
                          </w:r>
                          <w:r>
                            <w:fldChar w:fldCharType="separate"/>
                          </w:r>
                          <w:r w:rsidR="00745A63">
                            <w:rPr>
                              <w:noProof/>
                            </w:rPr>
                            <w:t>3</w:t>
                          </w:r>
                          <w:r>
                            <w:fldChar w:fldCharType="end"/>
                          </w:r>
                          <w:r>
                            <w:t xml:space="preserve"> van </w:t>
                          </w:r>
                          <w:r>
                            <w:fldChar w:fldCharType="begin"/>
                          </w:r>
                          <w:r>
                            <w:instrText>NUMPAGES</w:instrText>
                          </w:r>
                          <w:r>
                            <w:fldChar w:fldCharType="separate"/>
                          </w:r>
                          <w:r w:rsidR="00745A63">
                            <w:rPr>
                              <w:noProof/>
                            </w:rPr>
                            <w:t>5</w:t>
                          </w:r>
                          <w:r>
                            <w:fldChar w:fldCharType="end"/>
                          </w:r>
                        </w:p>
                      </w:txbxContent>
                    </wps:txbx>
                    <wps:bodyPr vert="horz" wrap="square" lIns="0" tIns="0" rIns="0" bIns="0" anchor="t" anchorCtr="0"/>
                  </wps:wsp>
                </a:graphicData>
              </a:graphic>
            </wp:anchor>
          </w:drawing>
        </mc:Choice>
        <mc:Fallback>
          <w:pict>
            <v:shapetype w14:anchorId="7211C0A8" id="_x0000_t202" coordsize="21600,21600" o:spt="202" path="m,l,21600r21600,l21600,xe">
              <v:stroke joinstyle="miter"/>
              <v:path gradientshapeok="t" o:connecttype="rect"/>
            </v:shapetype>
            <v:shape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" filled="f" stroked="f">
              <v:textbox inset="0,0,0,0">
                <w:txbxContent>
                  <w:p w:rsidR="00BF6639" w:rsidRDefault="00ED02CC">
                    <w:pPr>
                      <w:pStyle w:val="Afzendgegevens"/>
                    </w:pPr>
                    <w:r>
                      <w:t xml:space="preserve">Pagina </w:t>
                    </w:r>
                    <w:r>
                      <w:fldChar w:fldCharType="begin"/>
                    </w:r>
                    <w:r>
                      <w:instrText>PAGE</w:instrText>
                    </w:r>
                    <w:r>
                      <w:fldChar w:fldCharType="separate"/>
                    </w:r>
                    <w:r w:rsidR="00745A63">
                      <w:rPr>
                        <w:noProof/>
                      </w:rPr>
                      <w:t>3</w:t>
                    </w:r>
                    <w:r>
                      <w:fldChar w:fldCharType="end"/>
                    </w:r>
                    <w:r>
                      <w:t xml:space="preserve"> van </w:t>
                    </w:r>
                    <w:r>
                      <w:fldChar w:fldCharType="begin"/>
                    </w:r>
                    <w:r>
                      <w:instrText>NUMPAGES</w:instrText>
                    </w:r>
                    <w:r>
                      <w:fldChar w:fldCharType="separate"/>
                    </w:r>
                    <w:r w:rsidR="00745A63">
                      <w:rPr>
                        <w:noProof/>
                      </w:rPr>
                      <w:t>5</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639" w:rsidRDefault="00ED02CC">
    <w:pPr>
      <w:pStyle w:val="MarginlessContainer"/>
      <w:spacing w:after="7029" w:line="14" w:lineRule="exact"/>
    </w:pPr>
    <w:r>
      <w:rPr>
        <w:noProof/>
      </w:rPr>
      <mc:AlternateContent>
        <mc:Choice Requires="wps">
          <w:drawing>
            <wp:anchor distT="0" distB="0" distL="0" distR="0" simplePos="0" relativeHeight="251656192" behindDoc="0" locked="1" layoutInCell="1" allowOverlap="1" wp14:anchorId="0A274D04" wp14:editId="20C257B0">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BF6639" w:rsidRDefault="00ED02CC">
                          <w:pPr>
                            <w:pStyle w:val="MarginlessContainer"/>
                          </w:pPr>
                          <w:r>
                            <w:rPr>
                              <w:noProof/>
                            </w:rPr>
                            <w:drawing>
                              <wp:inline distT="0" distB="0" distL="0" distR="0" wp14:anchorId="57493F9B" wp14:editId="301A0037">
                                <wp:extent cx="2339975" cy="1582834"/>
                                <wp:effectExtent l="0" t="0" r="0" b="0"/>
                                <wp:docPr id="2" name="Woordmerk_SZW"/>
                                <wp:cNvGraphicFramePr/>
                                <a:graphic xmlns:a="http://schemas.openxmlformats.org/drawingml/2006/main">
                                  <a:graphicData uri="http://schemas.openxmlformats.org/drawingml/2006/picture">
                                    <pic:pic xmlns:pic="http://schemas.openxmlformats.org/drawingml/2006/picture">
                                      <pic:nvPicPr>
                                        <pic:cNvPr id="2" name="Woordmerk_SZW"/>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A274D04"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0VwqdKsBAAA5AwAADgAAAAAAAAAAAAAAAAAuAgAAZHJzL2Uyb0RvYy54bWxQSwEC&#10;LQAUAAYACAAAACEAzkuwit4AAAAJAQAADwAAAAAAAAAAAAAAAAAFBAAAZHJzL2Rvd25yZXYueG1s&#10;UEsFBgAAAAAEAAQA8wAAABAFAAAAAA==&#10;" filled="f" stroked="f">
              <v:textbox inset="0,0,0,0">
                <w:txbxContent>
                  <w:p w:rsidR="00BF6639" w:rsidRDefault="00ED02CC">
                    <w:pPr>
                      <w:pStyle w:val="MarginlessContainer"/>
                    </w:pPr>
                    <w:r>
                      <w:rPr>
                        <w:noProof/>
                      </w:rPr>
                      <w:drawing>
                        <wp:inline distT="0" distB="0" distL="0" distR="0" wp14:anchorId="57493F9B" wp14:editId="301A0037">
                          <wp:extent cx="2339975" cy="1582834"/>
                          <wp:effectExtent l="0" t="0" r="0" b="0"/>
                          <wp:docPr id="2" name="Woordmerk_SZW"/>
                          <wp:cNvGraphicFramePr/>
                          <a:graphic xmlns:a="http://schemas.openxmlformats.org/drawingml/2006/main">
                            <a:graphicData uri="http://schemas.openxmlformats.org/drawingml/2006/picture">
                              <pic:pic xmlns:pic="http://schemas.openxmlformats.org/drawingml/2006/picture">
                                <pic:nvPicPr>
                                  <pic:cNvPr id="2" name="Woordmerk_SZW"/>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AAACE7B" wp14:editId="65C032D4">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rsidR="00BF6639" w:rsidRDefault="00BF6639">
                          <w:pPr>
                            <w:pStyle w:val="WitregelW1"/>
                          </w:pPr>
                        </w:p>
                        <w:p w:rsidR="00BF6639" w:rsidRDefault="00ED02CC">
                          <w:pPr>
                            <w:pStyle w:val="Afzendgegevens"/>
                          </w:pPr>
                          <w:r>
                            <w:t>Postbus 90801</w:t>
                          </w:r>
                        </w:p>
                        <w:p w:rsidR="00BF6639" w:rsidRDefault="00ED02CC">
                          <w:pPr>
                            <w:pStyle w:val="Afzendgegevens"/>
                          </w:pPr>
                          <w:r>
                            <w:t>2509 LV  Den Haag</w:t>
                          </w:r>
                        </w:p>
                        <w:p w:rsidR="00BF6639" w:rsidRDefault="00ED02CC">
                          <w:pPr>
                            <w:pStyle w:val="Afzendgegevens"/>
                          </w:pPr>
                          <w:r>
                            <w:t>Parnassusplein 5</w:t>
                          </w:r>
                        </w:p>
                        <w:p w:rsidR="00BF6639" w:rsidRDefault="00ED02CC">
                          <w:pPr>
                            <w:pStyle w:val="Afzendgegevens"/>
                          </w:pPr>
                          <w:r>
                            <w:t>T   070 333 44 44</w:t>
                          </w:r>
                        </w:p>
                        <w:p w:rsidR="00BF6639" w:rsidRDefault="00ED02CC">
                          <w:pPr>
                            <w:pStyle w:val="Afzendgegevens"/>
                          </w:pPr>
                          <w:r>
                            <w:t>www.rijksoverheid.nl</w:t>
                          </w:r>
                        </w:p>
                        <w:p w:rsidR="00BF6639" w:rsidRDefault="00BF6639">
                          <w:pPr>
                            <w:pStyle w:val="WitregelW1"/>
                          </w:pPr>
                        </w:p>
                        <w:p w:rsidR="00292031" w:rsidRDefault="00292031">
                          <w:pPr>
                            <w:pStyle w:val="Referentiegegevenskopjes"/>
                          </w:pPr>
                        </w:p>
                        <w:p w:rsidR="00BF6639" w:rsidRDefault="00ED02CC">
                          <w:pPr>
                            <w:pStyle w:val="Referentiegegevenskopjes"/>
                          </w:pPr>
                          <w:r>
                            <w:t>Onze referentie</w:t>
                          </w:r>
                        </w:p>
                        <w:p w:rsidR="00BF6639" w:rsidRDefault="00745A63">
                          <w:pPr>
                            <w:pStyle w:val="ReferentiegegevensHL"/>
                          </w:pPr>
                          <w:r>
                            <w:fldChar w:fldCharType="begin"/>
                          </w:r>
                          <w:r>
                            <w:instrText xml:space="preserve"> DOCPROPERTY  "iOnsKenmerk"  \* MERGEFORMAT </w:instrText>
                          </w:r>
                          <w:r>
                            <w:fldChar w:fldCharType="separate"/>
                          </w:r>
                          <w:r w:rsidR="007D0793">
                            <w:t>2020-0000045513</w:t>
                          </w:r>
                          <w:r>
                            <w:fldChar w:fldCharType="end"/>
                          </w:r>
                        </w:p>
                        <w:p w:rsidR="00BF6639" w:rsidRDefault="00BF6639">
                          <w:pPr>
                            <w:pStyle w:val="WitregelW1"/>
                          </w:pPr>
                        </w:p>
                        <w:p w:rsidR="00BF6639" w:rsidRDefault="00ED02CC">
                          <w:pPr>
                            <w:pStyle w:val="Referentiegegevens"/>
                          </w:pPr>
                          <w:r>
                            <w:fldChar w:fldCharType="begin"/>
                          </w:r>
                          <w:r>
                            <w:instrText xml:space="preserve"> DOCPROPERTY  "iUwBrief"  \* MERGEFORMAT </w:instrText>
                          </w:r>
                          <w:r>
                            <w:fldChar w:fldCharType="end"/>
                          </w:r>
                        </w:p>
                        <w:p w:rsidR="00BF6639" w:rsidRDefault="00BF6639">
                          <w:pPr>
                            <w:pStyle w:val="WitregelW1"/>
                          </w:pPr>
                        </w:p>
                        <w:p w:rsidR="00BF6639" w:rsidRDefault="00ED02CC">
                          <w:pPr>
                            <w:pStyle w:val="Referentiegegevens"/>
                          </w:pPr>
                          <w:r>
                            <w:fldChar w:fldCharType="begin"/>
                          </w:r>
                          <w:r>
                            <w:instrText xml:space="preserve"> DOCPROPERTY  "iCC"  \* MERGEFORMAT </w:instrText>
                          </w:r>
                          <w:r>
                            <w:fldChar w:fldCharType="end"/>
                          </w:r>
                        </w:p>
                        <w:p w:rsidR="00BF6639" w:rsidRDefault="00BF6639">
                          <w:pPr>
                            <w:pStyle w:val="WitregelW1"/>
                          </w:pPr>
                        </w:p>
                        <w:p w:rsidR="00BF6639" w:rsidRDefault="00ED02CC">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type w14:anchorId="5AAACE7B" id="_x0000_t202" coordsize="21600,21600" o:spt="202" path="m,l,21600r21600,l21600,xe">
              <v:stroke joinstyle="miter"/>
              <v:path gradientshapeok="t" o:connecttype="rect"/>
            </v:shapetype>
            <v:shape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" filled="f" stroked="f">
              <v:textbox inset="0,0,0,0">
                <w:txbxContent>
                  <w:p w:rsidR="00BF6639" w:rsidRDefault="00BF6639">
                    <w:pPr>
                      <w:pStyle w:val="WitregelW1"/>
                    </w:pPr>
                  </w:p>
                  <w:p w:rsidR="00BF6639" w:rsidRDefault="00ED02CC">
                    <w:pPr>
                      <w:pStyle w:val="Afzendgegevens"/>
                    </w:pPr>
                    <w:r>
                      <w:t>Postbus 90801</w:t>
                    </w:r>
                  </w:p>
                  <w:p w:rsidR="00BF6639" w:rsidRDefault="00ED02CC">
                    <w:pPr>
                      <w:pStyle w:val="Afzendgegevens"/>
                    </w:pPr>
                    <w:r>
                      <w:t>2509 LV  Den Haag</w:t>
                    </w:r>
                  </w:p>
                  <w:p w:rsidR="00BF6639" w:rsidRDefault="00ED02CC">
                    <w:pPr>
                      <w:pStyle w:val="Afzendgegevens"/>
                    </w:pPr>
                    <w:r>
                      <w:t>Parnassusplein 5</w:t>
                    </w:r>
                  </w:p>
                  <w:p w:rsidR="00BF6639" w:rsidRDefault="00ED02CC">
                    <w:pPr>
                      <w:pStyle w:val="Afzendgegevens"/>
                    </w:pPr>
                    <w:r>
                      <w:t>T   070 333 44 44</w:t>
                    </w:r>
                  </w:p>
                  <w:p w:rsidR="00BF6639" w:rsidRDefault="00ED02CC">
                    <w:pPr>
                      <w:pStyle w:val="Afzendgegevens"/>
                    </w:pPr>
                    <w:r>
                      <w:t>www.rijksoverheid.nl</w:t>
                    </w:r>
                  </w:p>
                  <w:p w:rsidR="00BF6639" w:rsidRDefault="00BF6639">
                    <w:pPr>
                      <w:pStyle w:val="WitregelW1"/>
                    </w:pPr>
                  </w:p>
                  <w:p w:rsidR="00292031" w:rsidRDefault="00292031">
                    <w:pPr>
                      <w:pStyle w:val="Referentiegegevenskopjes"/>
                    </w:pPr>
                  </w:p>
                  <w:p w:rsidR="00BF6639" w:rsidRDefault="00ED02CC">
                    <w:pPr>
                      <w:pStyle w:val="Referentiegegevenskopjes"/>
                    </w:pPr>
                    <w:r>
                      <w:t>Onze referentie</w:t>
                    </w:r>
                  </w:p>
                  <w:p w:rsidR="00BF6639" w:rsidRDefault="007D0793">
                    <w:pPr>
                      <w:pStyle w:val="ReferentiegegevensHL"/>
                    </w:pPr>
                    <w:r>
                      <w:fldChar w:fldCharType="begin"/>
                    </w:r>
                    <w:r>
                      <w:instrText xml:space="preserve"> DOCPROPERTY  "iOnsKenmerk"  \* MERGEFORMAT </w:instrText>
                    </w:r>
                    <w:r>
                      <w:fldChar w:fldCharType="separate"/>
                    </w:r>
                    <w:r>
                      <w:t>2020-0000045513</w:t>
                    </w:r>
                    <w:r>
                      <w:fldChar w:fldCharType="end"/>
                    </w:r>
                  </w:p>
                  <w:p w:rsidR="00BF6639" w:rsidRDefault="00BF6639">
                    <w:pPr>
                      <w:pStyle w:val="WitregelW1"/>
                    </w:pPr>
                  </w:p>
                  <w:p w:rsidR="00BF6639" w:rsidRDefault="00ED02CC">
                    <w:pPr>
                      <w:pStyle w:val="Referentiegegevens"/>
                    </w:pPr>
                    <w:r>
                      <w:fldChar w:fldCharType="begin"/>
                    </w:r>
                    <w:r>
                      <w:instrText xml:space="preserve"> DOCPROPERTY  "iUwBrief"  \* MERGEFORMAT </w:instrText>
                    </w:r>
                    <w:r>
                      <w:fldChar w:fldCharType="end"/>
                    </w:r>
                  </w:p>
                  <w:p w:rsidR="00BF6639" w:rsidRDefault="00BF6639">
                    <w:pPr>
                      <w:pStyle w:val="WitregelW1"/>
                    </w:pPr>
                  </w:p>
                  <w:p w:rsidR="00BF6639" w:rsidRDefault="00ED02CC">
                    <w:pPr>
                      <w:pStyle w:val="Referentiegegevens"/>
                    </w:pPr>
                    <w:r>
                      <w:fldChar w:fldCharType="begin"/>
                    </w:r>
                    <w:r>
                      <w:instrText xml:space="preserve"> DOCPROPERTY  "iCC"  \* MERGEFORMAT </w:instrText>
                    </w:r>
                    <w:r>
                      <w:fldChar w:fldCharType="end"/>
                    </w:r>
                  </w:p>
                  <w:p w:rsidR="00BF6639" w:rsidRDefault="00BF6639">
                    <w:pPr>
                      <w:pStyle w:val="WitregelW1"/>
                    </w:pPr>
                  </w:p>
                  <w:p w:rsidR="00BF6639" w:rsidRDefault="00ED02CC">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96AC94F" wp14:editId="30B98A75">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rsidR="00BF6639" w:rsidRDefault="00ED02CC">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196AC94F"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" filled="f" stroked="f">
              <v:textbox inset="0,0,0,0">
                <w:txbxContent>
                  <w:p w:rsidR="00BF6639" w:rsidRDefault="00ED02CC">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9016B2A" wp14:editId="26792119">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rsidR="00AA45FC" w:rsidRDefault="00612259" w:rsidP="00AA45FC">
                          <w:r>
                            <w:t>Landelijke Armoedecoalitie</w:t>
                          </w:r>
                        </w:p>
                        <w:p w:rsidR="00612259" w:rsidRDefault="00303F43" w:rsidP="00AA45FC">
                          <w:r>
                            <w:t>t.a.v. mevrouw Mos en de heer V</w:t>
                          </w:r>
                          <w:r w:rsidR="00612259">
                            <w:t>an Leijenhorst</w:t>
                          </w:r>
                        </w:p>
                        <w:p w:rsidR="00612259" w:rsidRDefault="00612259" w:rsidP="00AA45FC"/>
                      </w:txbxContent>
                    </wps:txbx>
                    <wps:bodyPr vert="horz" wrap="square" lIns="0" tIns="0" rIns="0" bIns="0" anchor="t" anchorCtr="0"/>
                  </wps:wsp>
                </a:graphicData>
              </a:graphic>
            </wp:anchor>
          </w:drawing>
        </mc:Choice>
        <mc:Fallback>
          <w:pict>
            <v:shape w14:anchorId="59016B2A"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" filled="f" stroked="f">
              <v:textbox inset="0,0,0,0">
                <w:txbxContent>
                  <w:p w:rsidR="00AA45FC" w:rsidRDefault="00612259" w:rsidP="00AA45FC">
                    <w:r>
                      <w:t>Landelijke Armoedecoalitie</w:t>
                    </w:r>
                  </w:p>
                  <w:p w:rsidR="00612259" w:rsidRDefault="00303F43" w:rsidP="00AA45FC">
                    <w:r>
                      <w:t>t.a.v. mevrouw Mos en de heer V</w:t>
                    </w:r>
                    <w:r w:rsidR="00612259">
                      <w:t>an Leijenhorst</w:t>
                    </w:r>
                  </w:p>
                  <w:p w:rsidR="00612259" w:rsidRDefault="00612259" w:rsidP="00AA45FC"/>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FF772B5" wp14:editId="22F84D31">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BF6639">
                            <w:trPr>
                              <w:trHeight w:val="200"/>
                            </w:trPr>
                            <w:tc>
                              <w:tcPr>
                                <w:tcW w:w="1134" w:type="dxa"/>
                              </w:tcPr>
                              <w:p w:rsidR="00BF6639" w:rsidRDefault="00BF6639"/>
                            </w:tc>
                            <w:tc>
                              <w:tcPr>
                                <w:tcW w:w="5244" w:type="dxa"/>
                              </w:tcPr>
                              <w:p w:rsidR="00BF6639" w:rsidRDefault="00BF6639"/>
                            </w:tc>
                          </w:tr>
                          <w:tr w:rsidR="00BF6639">
                            <w:trPr>
                              <w:trHeight w:val="240"/>
                            </w:trPr>
                            <w:tc>
                              <w:tcPr>
                                <w:tcW w:w="1134" w:type="dxa"/>
                              </w:tcPr>
                              <w:p w:rsidR="00BF6639" w:rsidRDefault="00ED02CC">
                                <w:r>
                                  <w:t>Datum</w:t>
                                </w:r>
                              </w:p>
                            </w:tc>
                            <w:tc>
                              <w:tcPr>
                                <w:tcW w:w="5244" w:type="dxa"/>
                              </w:tcPr>
                              <w:p w:rsidR="00BF6639" w:rsidRDefault="00BF6639"/>
                            </w:tc>
                          </w:tr>
                          <w:tr w:rsidR="00BF6639">
                            <w:trPr>
                              <w:trHeight w:val="240"/>
                            </w:trPr>
                            <w:tc>
                              <w:tcPr>
                                <w:tcW w:w="1134" w:type="dxa"/>
                              </w:tcPr>
                              <w:p w:rsidR="00BF6639" w:rsidRDefault="00ED02CC">
                                <w:r>
                                  <w:t>Betreft</w:t>
                                </w:r>
                              </w:p>
                            </w:tc>
                            <w:tc>
                              <w:tcPr>
                                <w:tcW w:w="5244" w:type="dxa"/>
                              </w:tcPr>
                              <w:p w:rsidR="00BF6639" w:rsidRDefault="00745A63">
                                <w:r>
                                  <w:fldChar w:fldCharType="begin"/>
                                </w:r>
                                <w:r>
                                  <w:instrText xml:space="preserve"> DOCPROPERTY  "iOnderwerp"  \* MERGEFORMAT </w:instrText>
                                </w:r>
                                <w:r>
                                  <w:fldChar w:fldCharType="separate"/>
                                </w:r>
                                <w:r w:rsidR="007D0793">
                                  <w:t>oproep "Beperk financiële gevolgen coronavirus voor kwetsbare mensen"</w:t>
                                </w:r>
                                <w:r>
                                  <w:fldChar w:fldCharType="end"/>
                                </w:r>
                              </w:p>
                            </w:tc>
                          </w:tr>
                          <w:tr w:rsidR="00BF6639">
                            <w:trPr>
                              <w:trHeight w:val="200"/>
                            </w:trPr>
                            <w:tc>
                              <w:tcPr>
                                <w:tcW w:w="1134" w:type="dxa"/>
                              </w:tcPr>
                              <w:p w:rsidR="00BF6639" w:rsidRDefault="00BF6639"/>
                            </w:tc>
                            <w:tc>
                              <w:tcPr>
                                <w:tcW w:w="5244" w:type="dxa"/>
                              </w:tcPr>
                              <w:p w:rsidR="00BF6639" w:rsidRDefault="00BF6639"/>
                            </w:tc>
                          </w:tr>
                        </w:tbl>
                        <w:p w:rsidR="00661FBE" w:rsidRDefault="00661FBE"/>
                      </w:txbxContent>
                    </wps:txbx>
                    <wps:bodyPr vert="horz" wrap="square" lIns="0" tIns="0" rIns="0" bIns="0" anchor="t" anchorCtr="0"/>
                  </wps:wsp>
                </a:graphicData>
              </a:graphic>
            </wp:anchor>
          </w:drawing>
        </mc:Choice>
        <mc:Fallback>
          <w:pict>
            <v:shapetype w14:anchorId="0FF772B5" id="_x0000_t202" coordsize="21600,21600" o:spt="202" path="m,l,21600r21600,l21600,xe">
              <v:stroke joinstyle="miter"/>
              <v:path gradientshapeok="t" o:connecttype="rect"/>
            </v:shapetype>
            <v:shape id="Documentgegevens"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" filled="f" stroked="f">
              <v:textbox inset="0,0,0,0">
                <w:txbxContent>
                  <w:tbl>
                    <w:tblPr>
                      <w:tblW w:w="0" w:type="auto"/>
                      <w:tblLayout w:type="fixed"/>
                      <w:tblLook w:val="07E0" w:firstRow="1" w:lastRow="1" w:firstColumn="1" w:lastColumn="1" w:noHBand="1" w:noVBand="1"/>
                    </w:tblPr>
                    <w:tblGrid>
                      <w:gridCol w:w="1134"/>
                      <w:gridCol w:w="5244"/>
                    </w:tblGrid>
                    <w:tr w:rsidR="00BF6639">
                      <w:trPr>
                        <w:trHeight w:val="200"/>
                      </w:trPr>
                      <w:tc>
                        <w:tcPr>
                          <w:tcW w:w="1134" w:type="dxa"/>
                        </w:tcPr>
                        <w:p w:rsidR="00BF6639" w:rsidRDefault="00BF6639"/>
                      </w:tc>
                      <w:tc>
                        <w:tcPr>
                          <w:tcW w:w="5244" w:type="dxa"/>
                        </w:tcPr>
                        <w:p w:rsidR="00BF6639" w:rsidRDefault="00BF6639"/>
                      </w:tc>
                    </w:tr>
                    <w:tr w:rsidR="00BF6639">
                      <w:trPr>
                        <w:trHeight w:val="240"/>
                      </w:trPr>
                      <w:tc>
                        <w:tcPr>
                          <w:tcW w:w="1134" w:type="dxa"/>
                        </w:tcPr>
                        <w:p w:rsidR="00BF6639" w:rsidRDefault="00ED02CC">
                          <w:r>
                            <w:t>Datum</w:t>
                          </w:r>
                        </w:p>
                      </w:tc>
                      <w:tc>
                        <w:tcPr>
                          <w:tcW w:w="5244" w:type="dxa"/>
                        </w:tcPr>
                        <w:p w:rsidR="00BF6639" w:rsidRDefault="00BF6639"/>
                      </w:tc>
                    </w:tr>
                    <w:tr w:rsidR="00BF6639">
                      <w:trPr>
                        <w:trHeight w:val="240"/>
                      </w:trPr>
                      <w:tc>
                        <w:tcPr>
                          <w:tcW w:w="1134" w:type="dxa"/>
                        </w:tcPr>
                        <w:p w:rsidR="00BF6639" w:rsidRDefault="00ED02CC">
                          <w:r>
                            <w:t>Betreft</w:t>
                          </w:r>
                        </w:p>
                      </w:tc>
                      <w:tc>
                        <w:tcPr>
                          <w:tcW w:w="5244" w:type="dxa"/>
                        </w:tcPr>
                        <w:p w:rsidR="00BF6639" w:rsidRDefault="00745A63">
                          <w:r>
                            <w:fldChar w:fldCharType="begin"/>
                          </w:r>
                          <w:r>
                            <w:instrText xml:space="preserve"> DOCPROPERTY  "iOnderwerp"  \* MERGEFORMAT </w:instrText>
                          </w:r>
                          <w:r>
                            <w:fldChar w:fldCharType="separate"/>
                          </w:r>
                          <w:r w:rsidR="007D0793">
                            <w:t>oproep "Beperk financiële gevolgen coronavirus voor kwetsbare mensen"</w:t>
                          </w:r>
                          <w:r>
                            <w:fldChar w:fldCharType="end"/>
                          </w:r>
                        </w:p>
                      </w:tc>
                    </w:tr>
                    <w:tr w:rsidR="00BF6639">
                      <w:trPr>
                        <w:trHeight w:val="200"/>
                      </w:trPr>
                      <w:tc>
                        <w:tcPr>
                          <w:tcW w:w="1134" w:type="dxa"/>
                        </w:tcPr>
                        <w:p w:rsidR="00BF6639" w:rsidRDefault="00BF6639"/>
                      </w:tc>
                      <w:tc>
                        <w:tcPr>
                          <w:tcW w:w="5244" w:type="dxa"/>
                        </w:tcPr>
                        <w:p w:rsidR="00BF6639" w:rsidRDefault="00BF6639"/>
                      </w:tc>
                    </w:tr>
                  </w:tbl>
                  <w:p w:rsidR="00661FBE" w:rsidRDefault="00661FB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AB61690" wp14:editId="268C49E9">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BF6639" w:rsidRDefault="00ED02CC">
                          <w:pPr>
                            <w:pStyle w:val="Afzendgegevens"/>
                          </w:pPr>
                          <w:r>
                            <w:t xml:space="preserve">Pagina </w:t>
                          </w:r>
                          <w:r>
                            <w:fldChar w:fldCharType="begin"/>
                          </w:r>
                          <w:r>
                            <w:instrText>PAGE</w:instrText>
                          </w:r>
                          <w:r>
                            <w:fldChar w:fldCharType="separate"/>
                          </w:r>
                          <w:r w:rsidR="00745A63">
                            <w:rPr>
                              <w:noProof/>
                            </w:rPr>
                            <w:t>1</w:t>
                          </w:r>
                          <w:r>
                            <w:fldChar w:fldCharType="end"/>
                          </w:r>
                          <w:r>
                            <w:t xml:space="preserve"> van </w:t>
                          </w:r>
                          <w:r>
                            <w:fldChar w:fldCharType="begin"/>
                          </w:r>
                          <w:r>
                            <w:instrText>NUMPAGES</w:instrText>
                          </w:r>
                          <w:r>
                            <w:fldChar w:fldCharType="separate"/>
                          </w:r>
                          <w:r w:rsidR="00745A63">
                            <w:rPr>
                              <w:noProof/>
                            </w:rPr>
                            <w:t>5</w:t>
                          </w:r>
                          <w:r>
                            <w:fldChar w:fldCharType="end"/>
                          </w:r>
                        </w:p>
                      </w:txbxContent>
                    </wps:txbx>
                    <wps:bodyPr vert="horz" wrap="square" lIns="0" tIns="0" rIns="0" bIns="0" anchor="t" anchorCtr="0"/>
                  </wps:wsp>
                </a:graphicData>
              </a:graphic>
            </wp:anchor>
          </w:drawing>
        </mc:Choice>
        <mc:Fallback>
          <w:pict>
            <v:shape w14:anchorId="2AB61690"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" filled="f" stroked="f">
              <v:textbox inset="0,0,0,0">
                <w:txbxContent>
                  <w:p w:rsidR="00BF6639" w:rsidRDefault="00ED02CC">
                    <w:pPr>
                      <w:pStyle w:val="Afzendgegevens"/>
                    </w:pPr>
                    <w:r>
                      <w:t xml:space="preserve">Pagina </w:t>
                    </w:r>
                    <w:r>
                      <w:fldChar w:fldCharType="begin"/>
                    </w:r>
                    <w:r>
                      <w:instrText>PAGE</w:instrText>
                    </w:r>
                    <w:r>
                      <w:fldChar w:fldCharType="separate"/>
                    </w:r>
                    <w:r w:rsidR="00745A63">
                      <w:rPr>
                        <w:noProof/>
                      </w:rPr>
                      <w:t>1</w:t>
                    </w:r>
                    <w:r>
                      <w:fldChar w:fldCharType="end"/>
                    </w:r>
                    <w:r>
                      <w:t xml:space="preserve"> van </w:t>
                    </w:r>
                    <w:r>
                      <w:fldChar w:fldCharType="begin"/>
                    </w:r>
                    <w:r>
                      <w:instrText>NUMPAGES</w:instrText>
                    </w:r>
                    <w:r>
                      <w:fldChar w:fldCharType="separate"/>
                    </w:r>
                    <w:r w:rsidR="00745A63">
                      <w:rPr>
                        <w:noProof/>
                      </w:rPr>
                      <w:t>5</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E2CBC6"/>
    <w:multiLevelType w:val="multilevel"/>
    <w:tmpl w:val="02398E03"/>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1E17F3C"/>
    <w:multiLevelType w:val="multilevel"/>
    <w:tmpl w:val="8796A098"/>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F2AEBD"/>
    <w:multiLevelType w:val="multilevel"/>
    <w:tmpl w:val="E902606A"/>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BA6E52A"/>
    <w:multiLevelType w:val="multilevel"/>
    <w:tmpl w:val="D69FCFC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FAC4281"/>
    <w:multiLevelType w:val="multilevel"/>
    <w:tmpl w:val="A4CCEF58"/>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79085B"/>
    <w:multiLevelType w:val="hybridMultilevel"/>
    <w:tmpl w:val="986C123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46154496"/>
    <w:multiLevelType w:val="hybridMultilevel"/>
    <w:tmpl w:val="DD0CB3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5F186903"/>
    <w:multiLevelType w:val="hybridMultilevel"/>
    <w:tmpl w:val="DF901D8A"/>
    <w:lvl w:ilvl="0" w:tplc="759A229A">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682D4D58"/>
    <w:multiLevelType w:val="hybridMultilevel"/>
    <w:tmpl w:val="E8B4C3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6D21490D"/>
    <w:multiLevelType w:val="hybridMultilevel"/>
    <w:tmpl w:val="6F80EA1E"/>
    <w:lvl w:ilvl="0" w:tplc="413AB7AA">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79D2BDF3"/>
    <w:multiLevelType w:val="multilevel"/>
    <w:tmpl w:val="FBDA4304"/>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
  </w:num>
  <w:num w:numId="3">
    <w:abstractNumId w:val="1"/>
  </w:num>
  <w:num w:numId="4">
    <w:abstractNumId w:val="0"/>
  </w:num>
  <w:num w:numId="5">
    <w:abstractNumId w:val="4"/>
  </w:num>
  <w:num w:numId="6">
    <w:abstractNumId w:val="3"/>
  </w:num>
  <w:num w:numId="7">
    <w:abstractNumId w:val="6"/>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639"/>
    <w:rsid w:val="00007657"/>
    <w:rsid w:val="00031E3B"/>
    <w:rsid w:val="00055B59"/>
    <w:rsid w:val="000644B2"/>
    <w:rsid w:val="00073D4C"/>
    <w:rsid w:val="000909D8"/>
    <w:rsid w:val="00093DB0"/>
    <w:rsid w:val="000B7D60"/>
    <w:rsid w:val="000D0DE4"/>
    <w:rsid w:val="000D117D"/>
    <w:rsid w:val="000E2B78"/>
    <w:rsid w:val="00145AC2"/>
    <w:rsid w:val="001642FA"/>
    <w:rsid w:val="00171959"/>
    <w:rsid w:val="001C2E1F"/>
    <w:rsid w:val="00200956"/>
    <w:rsid w:val="002015A1"/>
    <w:rsid w:val="002319BA"/>
    <w:rsid w:val="002762D2"/>
    <w:rsid w:val="00284ACD"/>
    <w:rsid w:val="00292031"/>
    <w:rsid w:val="002B3A9D"/>
    <w:rsid w:val="00303F43"/>
    <w:rsid w:val="00316DDC"/>
    <w:rsid w:val="00321430"/>
    <w:rsid w:val="003275A7"/>
    <w:rsid w:val="00347504"/>
    <w:rsid w:val="003725D8"/>
    <w:rsid w:val="00395809"/>
    <w:rsid w:val="003A7C27"/>
    <w:rsid w:val="003D49C9"/>
    <w:rsid w:val="003F1E07"/>
    <w:rsid w:val="003F1FC3"/>
    <w:rsid w:val="0043543E"/>
    <w:rsid w:val="00491129"/>
    <w:rsid w:val="0049316A"/>
    <w:rsid w:val="004B20E7"/>
    <w:rsid w:val="004B7C42"/>
    <w:rsid w:val="004D365A"/>
    <w:rsid w:val="00585493"/>
    <w:rsid w:val="005D0066"/>
    <w:rsid w:val="005E4AAB"/>
    <w:rsid w:val="005F4EC2"/>
    <w:rsid w:val="00610915"/>
    <w:rsid w:val="00612259"/>
    <w:rsid w:val="00633CF3"/>
    <w:rsid w:val="00661FBE"/>
    <w:rsid w:val="006911B6"/>
    <w:rsid w:val="006B0813"/>
    <w:rsid w:val="006D1444"/>
    <w:rsid w:val="006D31E0"/>
    <w:rsid w:val="006D5C8A"/>
    <w:rsid w:val="006F5F9C"/>
    <w:rsid w:val="00745A63"/>
    <w:rsid w:val="007C3291"/>
    <w:rsid w:val="007D0793"/>
    <w:rsid w:val="00801709"/>
    <w:rsid w:val="00823665"/>
    <w:rsid w:val="0084440D"/>
    <w:rsid w:val="00846A26"/>
    <w:rsid w:val="00862B1B"/>
    <w:rsid w:val="00863C7B"/>
    <w:rsid w:val="00870EE1"/>
    <w:rsid w:val="0088043B"/>
    <w:rsid w:val="008B170D"/>
    <w:rsid w:val="008C52F0"/>
    <w:rsid w:val="008D22C0"/>
    <w:rsid w:val="008F1B44"/>
    <w:rsid w:val="008F4622"/>
    <w:rsid w:val="0090435F"/>
    <w:rsid w:val="00920A1E"/>
    <w:rsid w:val="009405D9"/>
    <w:rsid w:val="009712A5"/>
    <w:rsid w:val="0097245A"/>
    <w:rsid w:val="00974877"/>
    <w:rsid w:val="009775CC"/>
    <w:rsid w:val="009A2B1D"/>
    <w:rsid w:val="009D0DC1"/>
    <w:rsid w:val="00A279FB"/>
    <w:rsid w:val="00A64DDD"/>
    <w:rsid w:val="00A662F4"/>
    <w:rsid w:val="00A66F2E"/>
    <w:rsid w:val="00A85750"/>
    <w:rsid w:val="00A94101"/>
    <w:rsid w:val="00AA240A"/>
    <w:rsid w:val="00AA45FC"/>
    <w:rsid w:val="00AC0291"/>
    <w:rsid w:val="00AC0E44"/>
    <w:rsid w:val="00AD34B5"/>
    <w:rsid w:val="00AF6AA5"/>
    <w:rsid w:val="00B12E08"/>
    <w:rsid w:val="00B36E46"/>
    <w:rsid w:val="00B5192F"/>
    <w:rsid w:val="00B634CD"/>
    <w:rsid w:val="00B817A5"/>
    <w:rsid w:val="00BA70FC"/>
    <w:rsid w:val="00BB20E8"/>
    <w:rsid w:val="00BD2253"/>
    <w:rsid w:val="00BF53E4"/>
    <w:rsid w:val="00BF6639"/>
    <w:rsid w:val="00C032F6"/>
    <w:rsid w:val="00C63F55"/>
    <w:rsid w:val="00C9556F"/>
    <w:rsid w:val="00CC4E5B"/>
    <w:rsid w:val="00CF7C93"/>
    <w:rsid w:val="00DA43EF"/>
    <w:rsid w:val="00DC2FAD"/>
    <w:rsid w:val="00DD2643"/>
    <w:rsid w:val="00DE25A3"/>
    <w:rsid w:val="00DF68C7"/>
    <w:rsid w:val="00E01464"/>
    <w:rsid w:val="00E0648C"/>
    <w:rsid w:val="00E0782D"/>
    <w:rsid w:val="00E35270"/>
    <w:rsid w:val="00E3702F"/>
    <w:rsid w:val="00E479D8"/>
    <w:rsid w:val="00EA5E00"/>
    <w:rsid w:val="00EB05A3"/>
    <w:rsid w:val="00EB5A98"/>
    <w:rsid w:val="00ED02CC"/>
    <w:rsid w:val="00ED432E"/>
    <w:rsid w:val="00EE5066"/>
    <w:rsid w:val="00F0252E"/>
    <w:rsid w:val="00F66DBD"/>
    <w:rsid w:val="00F946EA"/>
    <w:rsid w:val="00FE01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7E3B516-B44C-4DFA-B143-629DB99D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5"/>
      </w:numPr>
      <w:spacing w:after="700" w:line="300" w:lineRule="exact"/>
      <w:outlineLvl w:val="0"/>
    </w:pPr>
    <w:rPr>
      <w:sz w:val="24"/>
      <w:szCs w:val="24"/>
    </w:rPr>
  </w:style>
  <w:style w:type="paragraph" w:styleId="Kop2">
    <w:name w:val="heading 2"/>
    <w:basedOn w:val="Standaard"/>
    <w:next w:val="Standaard"/>
    <w:uiPriority w:val="2"/>
    <w:qFormat/>
    <w:pPr>
      <w:numPr>
        <w:ilvl w:val="1"/>
        <w:numId w:val="5"/>
      </w:numPr>
      <w:spacing w:before="240" w:line="240" w:lineRule="exact"/>
      <w:outlineLvl w:val="1"/>
    </w:pPr>
    <w:rPr>
      <w:b/>
    </w:rPr>
  </w:style>
  <w:style w:type="paragraph" w:styleId="Kop3">
    <w:name w:val="heading 3"/>
    <w:basedOn w:val="Standaard"/>
    <w:next w:val="Standaard"/>
    <w:uiPriority w:val="3"/>
    <w:qFormat/>
    <w:pPr>
      <w:numPr>
        <w:ilvl w:val="2"/>
        <w:numId w:val="5"/>
      </w:numPr>
      <w:spacing w:before="240" w:line="240" w:lineRule="exact"/>
      <w:outlineLvl w:val="2"/>
    </w:pPr>
    <w:rPr>
      <w:i/>
    </w:rPr>
  </w:style>
  <w:style w:type="paragraph" w:styleId="Kop4">
    <w:name w:val="heading 4"/>
    <w:basedOn w:val="Standaard"/>
    <w:next w:val="Standaard"/>
    <w:uiPriority w:val="4"/>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9D0DC1"/>
    <w:pPr>
      <w:widowControl w:val="0"/>
      <w:autoSpaceDN/>
      <w:spacing w:line="240" w:lineRule="auto"/>
      <w:ind w:left="720"/>
      <w:contextualSpacing/>
      <w:textAlignment w:val="auto"/>
    </w:pPr>
    <w:rPr>
      <w:rFonts w:ascii="Times New Roman" w:eastAsia="Times New Roman" w:hAnsi="Times New Roman" w:cs="Times New Roman"/>
      <w:color w:val="auto"/>
      <w:sz w:val="24"/>
      <w:szCs w:val="20"/>
    </w:rPr>
  </w:style>
  <w:style w:type="paragraph" w:styleId="Voetnoottekst">
    <w:name w:val="footnote text"/>
    <w:basedOn w:val="Standaard"/>
    <w:link w:val="VoetnoottekstChar"/>
    <w:uiPriority w:val="99"/>
    <w:semiHidden/>
    <w:unhideWhenUsed/>
    <w:rsid w:val="005F4EC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F4EC2"/>
    <w:rPr>
      <w:rFonts w:ascii="Verdana" w:hAnsi="Verdana"/>
      <w:color w:val="000000"/>
    </w:rPr>
  </w:style>
  <w:style w:type="character" w:styleId="Voetnootmarkering">
    <w:name w:val="footnote reference"/>
    <w:basedOn w:val="Standaardalinea-lettertype"/>
    <w:uiPriority w:val="99"/>
    <w:semiHidden/>
    <w:unhideWhenUsed/>
    <w:rsid w:val="005F4EC2"/>
    <w:rPr>
      <w:vertAlign w:val="superscript"/>
    </w:rPr>
  </w:style>
  <w:style w:type="paragraph" w:styleId="Geenafstand">
    <w:name w:val="No Spacing"/>
    <w:uiPriority w:val="1"/>
    <w:qFormat/>
    <w:rsid w:val="003275A7"/>
    <w:rPr>
      <w:rFonts w:ascii="Verdana" w:hAnsi="Verdana"/>
      <w:color w:val="000000"/>
      <w:sz w:val="18"/>
      <w:szCs w:val="18"/>
    </w:rPr>
  </w:style>
  <w:style w:type="character" w:styleId="Verwijzingopmerking">
    <w:name w:val="annotation reference"/>
    <w:basedOn w:val="Standaardalinea-lettertype"/>
    <w:uiPriority w:val="99"/>
    <w:semiHidden/>
    <w:unhideWhenUsed/>
    <w:rsid w:val="003A7C27"/>
    <w:rPr>
      <w:sz w:val="16"/>
      <w:szCs w:val="16"/>
    </w:rPr>
  </w:style>
  <w:style w:type="paragraph" w:styleId="Tekstopmerking">
    <w:name w:val="annotation text"/>
    <w:basedOn w:val="Standaard"/>
    <w:link w:val="TekstopmerkingChar"/>
    <w:uiPriority w:val="99"/>
    <w:semiHidden/>
    <w:unhideWhenUsed/>
    <w:rsid w:val="003A7C2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A7C2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A7C27"/>
    <w:rPr>
      <w:b/>
      <w:bCs/>
    </w:rPr>
  </w:style>
  <w:style w:type="character" w:customStyle="1" w:styleId="OnderwerpvanopmerkingChar">
    <w:name w:val="Onderwerp van opmerking Char"/>
    <w:basedOn w:val="TekstopmerkingChar"/>
    <w:link w:val="Onderwerpvanopmerking"/>
    <w:uiPriority w:val="99"/>
    <w:semiHidden/>
    <w:rsid w:val="003A7C27"/>
    <w:rPr>
      <w:rFonts w:ascii="Verdana" w:hAnsi="Verdana"/>
      <w:b/>
      <w:bCs/>
      <w:color w:val="000000"/>
    </w:rPr>
  </w:style>
  <w:style w:type="paragraph" w:styleId="Ballontekst">
    <w:name w:val="Balloon Text"/>
    <w:basedOn w:val="Standaard"/>
    <w:link w:val="BallontekstChar"/>
    <w:uiPriority w:val="99"/>
    <w:semiHidden/>
    <w:unhideWhenUsed/>
    <w:rsid w:val="003A7C27"/>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3A7C27"/>
    <w:rPr>
      <w:rFonts w:ascii="Segoe UI" w:hAnsi="Segoe UI" w:cs="Segoe UI"/>
      <w:color w:val="000000"/>
      <w:sz w:val="18"/>
      <w:szCs w:val="18"/>
    </w:rPr>
  </w:style>
  <w:style w:type="paragraph" w:customStyle="1" w:styleId="Default">
    <w:name w:val="Default"/>
    <w:rsid w:val="00284ACD"/>
    <w:pPr>
      <w:autoSpaceDE w:val="0"/>
      <w:adjustRightInd w:val="0"/>
      <w:textAlignment w:val="auto"/>
    </w:pPr>
    <w:rPr>
      <w:rFonts w:ascii="Verdana" w:hAnsi="Verdana" w:cs="Verdana"/>
      <w:color w:val="000000"/>
      <w:sz w:val="24"/>
      <w:szCs w:val="24"/>
    </w:rPr>
  </w:style>
  <w:style w:type="character" w:customStyle="1" w:styleId="detail-pagemainintrotext">
    <w:name w:val="detail-page__main__intro__text"/>
    <w:basedOn w:val="Standaardalinea-lettertype"/>
    <w:rsid w:val="00CF7C93"/>
  </w:style>
  <w:style w:type="paragraph" w:styleId="Normaalweb">
    <w:name w:val="Normal (Web)"/>
    <w:basedOn w:val="Standaard"/>
    <w:uiPriority w:val="99"/>
    <w:semiHidden/>
    <w:unhideWhenUsed/>
    <w:rsid w:val="00CF7C93"/>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Revisie">
    <w:name w:val="Revision"/>
    <w:hidden/>
    <w:uiPriority w:val="99"/>
    <w:semiHidden/>
    <w:rsid w:val="00A9410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98842">
      <w:bodyDiv w:val="1"/>
      <w:marLeft w:val="0"/>
      <w:marRight w:val="0"/>
      <w:marTop w:val="0"/>
      <w:marBottom w:val="0"/>
      <w:divBdr>
        <w:top w:val="none" w:sz="0" w:space="0" w:color="auto"/>
        <w:left w:val="none" w:sz="0" w:space="0" w:color="auto"/>
        <w:bottom w:val="none" w:sz="0" w:space="0" w:color="auto"/>
        <w:right w:val="none" w:sz="0" w:space="0" w:color="auto"/>
      </w:divBdr>
    </w:div>
    <w:div w:id="135803295">
      <w:bodyDiv w:val="1"/>
      <w:marLeft w:val="0"/>
      <w:marRight w:val="0"/>
      <w:marTop w:val="0"/>
      <w:marBottom w:val="0"/>
      <w:divBdr>
        <w:top w:val="none" w:sz="0" w:space="0" w:color="auto"/>
        <w:left w:val="none" w:sz="0" w:space="0" w:color="auto"/>
        <w:bottom w:val="none" w:sz="0" w:space="0" w:color="auto"/>
        <w:right w:val="none" w:sz="0" w:space="0" w:color="auto"/>
      </w:divBdr>
      <w:divsChild>
        <w:div w:id="1394309662">
          <w:marLeft w:val="0"/>
          <w:marRight w:val="0"/>
          <w:marTop w:val="0"/>
          <w:marBottom w:val="0"/>
          <w:divBdr>
            <w:top w:val="none" w:sz="0" w:space="0" w:color="auto"/>
            <w:left w:val="none" w:sz="0" w:space="0" w:color="auto"/>
            <w:bottom w:val="none" w:sz="0" w:space="0" w:color="auto"/>
            <w:right w:val="none" w:sz="0" w:space="0" w:color="auto"/>
          </w:divBdr>
          <w:divsChild>
            <w:div w:id="578178052">
              <w:marLeft w:val="0"/>
              <w:marRight w:val="0"/>
              <w:marTop w:val="0"/>
              <w:marBottom w:val="0"/>
              <w:divBdr>
                <w:top w:val="none" w:sz="0" w:space="0" w:color="auto"/>
                <w:left w:val="none" w:sz="0" w:space="0" w:color="auto"/>
                <w:bottom w:val="none" w:sz="0" w:space="0" w:color="auto"/>
                <w:right w:val="none" w:sz="0" w:space="0" w:color="auto"/>
              </w:divBdr>
              <w:divsChild>
                <w:div w:id="1277756450">
                  <w:marLeft w:val="0"/>
                  <w:marRight w:val="0"/>
                  <w:marTop w:val="0"/>
                  <w:marBottom w:val="0"/>
                  <w:divBdr>
                    <w:top w:val="none" w:sz="0" w:space="0" w:color="auto"/>
                    <w:left w:val="none" w:sz="0" w:space="0" w:color="auto"/>
                    <w:bottom w:val="none" w:sz="0" w:space="0" w:color="auto"/>
                    <w:right w:val="none" w:sz="0" w:space="0" w:color="auto"/>
                  </w:divBdr>
                  <w:divsChild>
                    <w:div w:id="552616">
                      <w:marLeft w:val="0"/>
                      <w:marRight w:val="0"/>
                      <w:marTop w:val="0"/>
                      <w:marBottom w:val="0"/>
                      <w:divBdr>
                        <w:top w:val="none" w:sz="0" w:space="0" w:color="auto"/>
                        <w:left w:val="none" w:sz="0" w:space="0" w:color="auto"/>
                        <w:bottom w:val="none" w:sz="0" w:space="0" w:color="auto"/>
                        <w:right w:val="none" w:sz="0" w:space="0" w:color="auto"/>
                      </w:divBdr>
                      <w:divsChild>
                        <w:div w:id="180097485">
                          <w:marLeft w:val="0"/>
                          <w:marRight w:val="0"/>
                          <w:marTop w:val="0"/>
                          <w:marBottom w:val="0"/>
                          <w:divBdr>
                            <w:top w:val="none" w:sz="0" w:space="0" w:color="auto"/>
                            <w:left w:val="none" w:sz="0" w:space="0" w:color="auto"/>
                            <w:bottom w:val="none" w:sz="0" w:space="0" w:color="auto"/>
                            <w:right w:val="none" w:sz="0" w:space="0" w:color="auto"/>
                          </w:divBdr>
                          <w:divsChild>
                            <w:div w:id="69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973420">
      <w:bodyDiv w:val="1"/>
      <w:marLeft w:val="0"/>
      <w:marRight w:val="0"/>
      <w:marTop w:val="0"/>
      <w:marBottom w:val="0"/>
      <w:divBdr>
        <w:top w:val="none" w:sz="0" w:space="0" w:color="auto"/>
        <w:left w:val="none" w:sz="0" w:space="0" w:color="auto"/>
        <w:bottom w:val="none" w:sz="0" w:space="0" w:color="auto"/>
        <w:right w:val="none" w:sz="0" w:space="0" w:color="auto"/>
      </w:divBdr>
    </w:div>
    <w:div w:id="644041549">
      <w:bodyDiv w:val="1"/>
      <w:marLeft w:val="0"/>
      <w:marRight w:val="0"/>
      <w:marTop w:val="0"/>
      <w:marBottom w:val="0"/>
      <w:divBdr>
        <w:top w:val="none" w:sz="0" w:space="0" w:color="auto"/>
        <w:left w:val="none" w:sz="0" w:space="0" w:color="auto"/>
        <w:bottom w:val="none" w:sz="0" w:space="0" w:color="auto"/>
        <w:right w:val="none" w:sz="0" w:space="0" w:color="auto"/>
      </w:divBdr>
    </w:div>
    <w:div w:id="714355207">
      <w:bodyDiv w:val="1"/>
      <w:marLeft w:val="0"/>
      <w:marRight w:val="0"/>
      <w:marTop w:val="0"/>
      <w:marBottom w:val="0"/>
      <w:divBdr>
        <w:top w:val="none" w:sz="0" w:space="0" w:color="auto"/>
        <w:left w:val="none" w:sz="0" w:space="0" w:color="auto"/>
        <w:bottom w:val="none" w:sz="0" w:space="0" w:color="auto"/>
        <w:right w:val="none" w:sz="0" w:space="0" w:color="auto"/>
      </w:divBdr>
    </w:div>
    <w:div w:id="841159769">
      <w:bodyDiv w:val="1"/>
      <w:marLeft w:val="0"/>
      <w:marRight w:val="0"/>
      <w:marTop w:val="0"/>
      <w:marBottom w:val="0"/>
      <w:divBdr>
        <w:top w:val="none" w:sz="0" w:space="0" w:color="auto"/>
        <w:left w:val="none" w:sz="0" w:space="0" w:color="auto"/>
        <w:bottom w:val="none" w:sz="0" w:space="0" w:color="auto"/>
        <w:right w:val="none" w:sz="0" w:space="0" w:color="auto"/>
      </w:divBdr>
    </w:div>
    <w:div w:id="918368454">
      <w:bodyDiv w:val="1"/>
      <w:marLeft w:val="0"/>
      <w:marRight w:val="0"/>
      <w:marTop w:val="0"/>
      <w:marBottom w:val="0"/>
      <w:divBdr>
        <w:top w:val="none" w:sz="0" w:space="0" w:color="auto"/>
        <w:left w:val="none" w:sz="0" w:space="0" w:color="auto"/>
        <w:bottom w:val="none" w:sz="0" w:space="0" w:color="auto"/>
        <w:right w:val="none" w:sz="0" w:space="0" w:color="auto"/>
      </w:divBdr>
    </w:div>
    <w:div w:id="924455783">
      <w:bodyDiv w:val="1"/>
      <w:marLeft w:val="0"/>
      <w:marRight w:val="0"/>
      <w:marTop w:val="0"/>
      <w:marBottom w:val="0"/>
      <w:divBdr>
        <w:top w:val="none" w:sz="0" w:space="0" w:color="auto"/>
        <w:left w:val="none" w:sz="0" w:space="0" w:color="auto"/>
        <w:bottom w:val="none" w:sz="0" w:space="0" w:color="auto"/>
        <w:right w:val="none" w:sz="0" w:space="0" w:color="auto"/>
      </w:divBdr>
    </w:div>
    <w:div w:id="1104501657">
      <w:bodyDiv w:val="1"/>
      <w:marLeft w:val="0"/>
      <w:marRight w:val="0"/>
      <w:marTop w:val="0"/>
      <w:marBottom w:val="0"/>
      <w:divBdr>
        <w:top w:val="none" w:sz="0" w:space="0" w:color="auto"/>
        <w:left w:val="none" w:sz="0" w:space="0" w:color="auto"/>
        <w:bottom w:val="none" w:sz="0" w:space="0" w:color="auto"/>
        <w:right w:val="none" w:sz="0" w:space="0" w:color="auto"/>
      </w:divBdr>
    </w:div>
    <w:div w:id="1177382778">
      <w:bodyDiv w:val="1"/>
      <w:marLeft w:val="0"/>
      <w:marRight w:val="0"/>
      <w:marTop w:val="0"/>
      <w:marBottom w:val="0"/>
      <w:divBdr>
        <w:top w:val="none" w:sz="0" w:space="0" w:color="auto"/>
        <w:left w:val="none" w:sz="0" w:space="0" w:color="auto"/>
        <w:bottom w:val="none" w:sz="0" w:space="0" w:color="auto"/>
        <w:right w:val="none" w:sz="0" w:space="0" w:color="auto"/>
      </w:divBdr>
    </w:div>
    <w:div w:id="1181969467">
      <w:bodyDiv w:val="1"/>
      <w:marLeft w:val="0"/>
      <w:marRight w:val="0"/>
      <w:marTop w:val="0"/>
      <w:marBottom w:val="0"/>
      <w:divBdr>
        <w:top w:val="none" w:sz="0" w:space="0" w:color="auto"/>
        <w:left w:val="none" w:sz="0" w:space="0" w:color="auto"/>
        <w:bottom w:val="none" w:sz="0" w:space="0" w:color="auto"/>
        <w:right w:val="none" w:sz="0" w:space="0" w:color="auto"/>
      </w:divBdr>
    </w:div>
    <w:div w:id="1193415913">
      <w:bodyDiv w:val="1"/>
      <w:marLeft w:val="0"/>
      <w:marRight w:val="0"/>
      <w:marTop w:val="0"/>
      <w:marBottom w:val="0"/>
      <w:divBdr>
        <w:top w:val="none" w:sz="0" w:space="0" w:color="auto"/>
        <w:left w:val="none" w:sz="0" w:space="0" w:color="auto"/>
        <w:bottom w:val="none" w:sz="0" w:space="0" w:color="auto"/>
        <w:right w:val="none" w:sz="0" w:space="0" w:color="auto"/>
      </w:divBdr>
    </w:div>
    <w:div w:id="1377730037">
      <w:bodyDiv w:val="1"/>
      <w:marLeft w:val="0"/>
      <w:marRight w:val="0"/>
      <w:marTop w:val="0"/>
      <w:marBottom w:val="0"/>
      <w:divBdr>
        <w:top w:val="none" w:sz="0" w:space="0" w:color="auto"/>
        <w:left w:val="none" w:sz="0" w:space="0" w:color="auto"/>
        <w:bottom w:val="none" w:sz="0" w:space="0" w:color="auto"/>
        <w:right w:val="none" w:sz="0" w:space="0" w:color="auto"/>
      </w:divBdr>
    </w:div>
    <w:div w:id="1528636606">
      <w:bodyDiv w:val="1"/>
      <w:marLeft w:val="0"/>
      <w:marRight w:val="0"/>
      <w:marTop w:val="0"/>
      <w:marBottom w:val="0"/>
      <w:divBdr>
        <w:top w:val="none" w:sz="0" w:space="0" w:color="auto"/>
        <w:left w:val="none" w:sz="0" w:space="0" w:color="auto"/>
        <w:bottom w:val="none" w:sz="0" w:space="0" w:color="auto"/>
        <w:right w:val="none" w:sz="0" w:space="0" w:color="auto"/>
      </w:divBdr>
    </w:div>
    <w:div w:id="1800830398">
      <w:bodyDiv w:val="1"/>
      <w:marLeft w:val="0"/>
      <w:marRight w:val="0"/>
      <w:marTop w:val="0"/>
      <w:marBottom w:val="0"/>
      <w:divBdr>
        <w:top w:val="none" w:sz="0" w:space="0" w:color="auto"/>
        <w:left w:val="none" w:sz="0" w:space="0" w:color="auto"/>
        <w:bottom w:val="none" w:sz="0" w:space="0" w:color="auto"/>
        <w:right w:val="none" w:sz="0" w:space="0" w:color="auto"/>
      </w:divBdr>
    </w:div>
    <w:div w:id="1830512231">
      <w:bodyDiv w:val="1"/>
      <w:marLeft w:val="0"/>
      <w:marRight w:val="0"/>
      <w:marTop w:val="0"/>
      <w:marBottom w:val="0"/>
      <w:divBdr>
        <w:top w:val="none" w:sz="0" w:space="0" w:color="auto"/>
        <w:left w:val="none" w:sz="0" w:space="0" w:color="auto"/>
        <w:bottom w:val="none" w:sz="0" w:space="0" w:color="auto"/>
        <w:right w:val="none" w:sz="0" w:space="0" w:color="auto"/>
      </w:divBdr>
    </w:div>
    <w:div w:id="1920744581">
      <w:bodyDiv w:val="1"/>
      <w:marLeft w:val="0"/>
      <w:marRight w:val="0"/>
      <w:marTop w:val="0"/>
      <w:marBottom w:val="0"/>
      <w:divBdr>
        <w:top w:val="none" w:sz="0" w:space="0" w:color="auto"/>
        <w:left w:val="none" w:sz="0" w:space="0" w:color="auto"/>
        <w:bottom w:val="none" w:sz="0" w:space="0" w:color="auto"/>
        <w:right w:val="none" w:sz="0" w:space="0" w:color="auto"/>
      </w:divBdr>
    </w:div>
    <w:div w:id="2076925482">
      <w:bodyDiv w:val="1"/>
      <w:marLeft w:val="0"/>
      <w:marRight w:val="0"/>
      <w:marTop w:val="0"/>
      <w:marBottom w:val="0"/>
      <w:divBdr>
        <w:top w:val="none" w:sz="0" w:space="0" w:color="auto"/>
        <w:left w:val="none" w:sz="0" w:space="0" w:color="auto"/>
        <w:bottom w:val="none" w:sz="0" w:space="0" w:color="auto"/>
        <w:right w:val="none" w:sz="0" w:space="0" w:color="auto"/>
      </w:divBdr>
    </w:div>
    <w:div w:id="2086342228">
      <w:bodyDiv w:val="1"/>
      <w:marLeft w:val="0"/>
      <w:marRight w:val="0"/>
      <w:marTop w:val="0"/>
      <w:marBottom w:val="0"/>
      <w:divBdr>
        <w:top w:val="none" w:sz="0" w:space="0" w:color="auto"/>
        <w:left w:val="none" w:sz="0" w:space="0" w:color="auto"/>
        <w:bottom w:val="none" w:sz="0" w:space="0" w:color="auto"/>
        <w:right w:val="none" w:sz="0" w:space="0" w:color="auto"/>
      </w:divBdr>
    </w:div>
    <w:div w:id="2110731042">
      <w:bodyDiv w:val="1"/>
      <w:marLeft w:val="0"/>
      <w:marRight w:val="0"/>
      <w:marTop w:val="0"/>
      <w:marBottom w:val="0"/>
      <w:divBdr>
        <w:top w:val="none" w:sz="0" w:space="0" w:color="auto"/>
        <w:left w:val="none" w:sz="0" w:space="0" w:color="auto"/>
        <w:bottom w:val="none" w:sz="0" w:space="0" w:color="auto"/>
        <w:right w:val="none" w:sz="0" w:space="0" w:color="auto"/>
      </w:divBdr>
    </w:div>
    <w:div w:id="2122260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webSetting" Target="webSettings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7DFDF-9646-40A8-AD47-0BE1F1BDC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2017</Words>
  <Characters>11094</Characters>
  <Application>Microsoft Office Word</Application>
  <DocSecurity>4</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13085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Vreeburg, M.L.</dc:creator>
  <cp:lastModifiedBy>Petra Struiving</cp:lastModifiedBy>
  <cp:revision>2</cp:revision>
  <dcterms:created xsi:type="dcterms:W3CDTF">2020-04-07T13:24:00Z</dcterms:created>
  <dcterms:modified xsi:type="dcterms:W3CDTF">2020-04-07T13:24:00Z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iAdressering">
    <vt:lpwstr>Landelijke Armoedecoalitie_x000d_
t.a.v. mevrouw Mos en de heer Van Leijenhorst</vt:lpwstr>
  </property>
  <property fmtid="{D5CDD505-2E9C-101B-9397-08002B2CF9AE}" pid="4" name="iBijlagen">
    <vt:lpwstr/>
  </property>
  <property fmtid="{D5CDD505-2E9C-101B-9397-08002B2CF9AE}" pid="5" name="iCC">
    <vt:lpwstr/>
  </property>
  <property fmtid="{D5CDD505-2E9C-101B-9397-08002B2CF9AE}" pid="6" name="iDatum">
    <vt:lpwstr>19-03-2020</vt:lpwstr>
  </property>
  <property fmtid="{D5CDD505-2E9C-101B-9397-08002B2CF9AE}" pid="7" name="iKixcode">
    <vt:lpwstr>3511 GB</vt:lpwstr>
  </property>
  <property fmtid="{D5CDD505-2E9C-101B-9397-08002B2CF9AE}" pid="8" name="iNr">
    <vt:lpwstr>30d</vt:lpwstr>
  </property>
  <property fmtid="{D5CDD505-2E9C-101B-9397-08002B2CF9AE}" pid="9" name="iOnderwerp">
    <vt:lpwstr>oproep "Beperk financiële gevolgen coronavirus voor kwetsbare mensen"</vt:lpwstr>
  </property>
  <property fmtid="{D5CDD505-2E9C-101B-9397-08002B2CF9AE}" pid="10" name="iOnsKenmerk">
    <vt:lpwstr>2020-0000045513</vt:lpwstr>
  </property>
  <property fmtid="{D5CDD505-2E9C-101B-9397-08002B2CF9AE}" pid="11" name="iPlaats">
    <vt:lpwstr>Utrecht</vt:lpwstr>
  </property>
  <property fmtid="{D5CDD505-2E9C-101B-9397-08002B2CF9AE}" pid="12" name="iPostcode">
    <vt:lpwstr>3511 GB</vt:lpwstr>
  </property>
  <property fmtid="{D5CDD505-2E9C-101B-9397-08002B2CF9AE}" pid="13" name="iStraat">
    <vt:lpwstr>Catherijnesingel</vt:lpwstr>
  </property>
  <property fmtid="{D5CDD505-2E9C-101B-9397-08002B2CF9AE}" pid="14" name="iToev">
    <vt:lpwstr/>
  </property>
  <property fmtid="{D5CDD505-2E9C-101B-9397-08002B2CF9AE}" pid="15" name="iUwBrief">
    <vt:lpwstr/>
  </property>
</Properties>
</file>